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B3125" w14:textId="4F4380A7" w:rsidR="00403EA1" w:rsidRDefault="00403EA1" w:rsidP="00403EA1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NewsGotT-Regu" w:hAnsi="NewsGotT-Regu" w:cs="NewsGotT-Regu"/>
          <w:b/>
          <w:bCs/>
          <w:kern w:val="0"/>
          <w:sz w:val="40"/>
          <w:szCs w:val="40"/>
        </w:rPr>
      </w:pPr>
      <w:r w:rsidRPr="00403EA1">
        <w:rPr>
          <w:rFonts w:ascii="NewsGotT-Regu" w:hAnsi="NewsGotT-Regu" w:cs="NewsGotT-Regu"/>
          <w:b/>
          <w:bCs/>
          <w:kern w:val="0"/>
          <w:sz w:val="40"/>
          <w:szCs w:val="40"/>
        </w:rPr>
        <w:t>Resultados de aprendizaje y criterios de evaluación</w:t>
      </w:r>
      <w:r w:rsidR="00676C58">
        <w:rPr>
          <w:rFonts w:ascii="NewsGotT-Regu" w:hAnsi="NewsGotT-Regu" w:cs="NewsGotT-Regu"/>
          <w:b/>
          <w:bCs/>
          <w:kern w:val="0"/>
          <w:sz w:val="40"/>
          <w:szCs w:val="40"/>
        </w:rPr>
        <w:t xml:space="preserve"> del módulo Empresa y Administración de 1º de GA</w:t>
      </w:r>
      <w:r w:rsidR="00E5425E">
        <w:rPr>
          <w:rFonts w:ascii="NewsGotT-Regu" w:hAnsi="NewsGotT-Regu" w:cs="NewsGotT-Regu"/>
          <w:b/>
          <w:bCs/>
          <w:kern w:val="0"/>
          <w:sz w:val="40"/>
          <w:szCs w:val="40"/>
        </w:rPr>
        <w:t xml:space="preserve"> CURSO 2025/2026</w:t>
      </w:r>
    </w:p>
    <w:p w14:paraId="5AD518D5" w14:textId="77777777" w:rsidR="00F12518" w:rsidRDefault="00F12518" w:rsidP="00403EA1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NewsGotT-Regu" w:hAnsi="NewsGotT-Regu" w:cs="NewsGotT-Regu"/>
          <w:b/>
          <w:bCs/>
          <w:kern w:val="0"/>
          <w:sz w:val="40"/>
          <w:szCs w:val="40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5371"/>
        <w:gridCol w:w="2403"/>
      </w:tblGrid>
      <w:tr w:rsidR="00F12518" w14:paraId="4CA8D7AD" w14:textId="77777777" w:rsidTr="00E75E41">
        <w:tc>
          <w:tcPr>
            <w:tcW w:w="5371" w:type="dxa"/>
          </w:tcPr>
          <w:p w14:paraId="2E9E500D" w14:textId="1102694F" w:rsidR="00F12518" w:rsidRDefault="00F12518" w:rsidP="00403EA1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Resultado de aprendizaje 1</w:t>
            </w:r>
          </w:p>
        </w:tc>
        <w:tc>
          <w:tcPr>
            <w:tcW w:w="2403" w:type="dxa"/>
          </w:tcPr>
          <w:p w14:paraId="0A71D945" w14:textId="13C1065E" w:rsidR="00F12518" w:rsidRDefault="00F12518" w:rsidP="00403EA1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Ponderación</w:t>
            </w:r>
          </w:p>
        </w:tc>
      </w:tr>
      <w:tr w:rsidR="00F12518" w14:paraId="2D624C07" w14:textId="77777777" w:rsidTr="00E75E41">
        <w:tc>
          <w:tcPr>
            <w:tcW w:w="5371" w:type="dxa"/>
          </w:tcPr>
          <w:p w14:paraId="0466D6C0" w14:textId="434FB024" w:rsidR="00F12518" w:rsidRDefault="00F12518" w:rsidP="00403EA1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F0131C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24"/>
                <w14:ligatures w14:val="none"/>
              </w:rPr>
              <w:t>R</w:t>
            </w:r>
            <w:r w:rsidR="00F0131C" w:rsidRPr="00F0131C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24"/>
                <w14:ligatures w14:val="none"/>
              </w:rPr>
              <w:t>A</w:t>
            </w:r>
            <w:r w:rsidRPr="00F0131C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24"/>
                <w14:ligatures w14:val="none"/>
              </w:rPr>
              <w:t>1</w:t>
            </w:r>
            <w:r w:rsidR="00F0131C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Describe</w:t>
            </w:r>
            <w:r w:rsidRPr="00F12518">
              <w:rPr>
                <w:rFonts w:ascii="Times New Roman" w:eastAsia="Times New Roman" w:hAnsi="Times New Roman" w:cs="Times New Roman"/>
                <w:spacing w:val="-7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las</w:t>
            </w:r>
            <w:r w:rsidRPr="00F1251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características</w:t>
            </w:r>
            <w:r w:rsidRPr="00F12518">
              <w:rPr>
                <w:rFonts w:ascii="Times New Roman" w:eastAsia="Times New Roman" w:hAnsi="Times New Roman" w:cs="Times New Roman"/>
                <w:spacing w:val="-3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inherentes</w:t>
            </w:r>
            <w:r w:rsidRPr="00F1251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a</w:t>
            </w:r>
            <w:r w:rsidRPr="00F12518">
              <w:rPr>
                <w:rFonts w:ascii="Times New Roman" w:eastAsia="Times New Roman" w:hAnsi="Times New Roman" w:cs="Times New Roman"/>
                <w:spacing w:val="-7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la</w:t>
            </w:r>
            <w:r w:rsidRPr="00F12518">
              <w:rPr>
                <w:rFonts w:ascii="Times New Roman" w:eastAsia="Times New Roman" w:hAnsi="Times New Roman" w:cs="Times New Roman"/>
                <w:spacing w:val="-57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innovación empresarial relacionándolas</w:t>
            </w:r>
            <w:r w:rsidRPr="00F12518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con</w:t>
            </w:r>
            <w:r w:rsidRPr="00F12518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la</w:t>
            </w:r>
            <w:r w:rsidRPr="00F12518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actividad</w:t>
            </w:r>
            <w:r w:rsidRPr="00F12518">
              <w:rPr>
                <w:rFonts w:ascii="Times New Roman" w:eastAsia="Times New Roman" w:hAnsi="Times New Roman" w:cs="Times New Roman"/>
                <w:spacing w:val="34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de</w:t>
            </w:r>
            <w:r w:rsidRPr="00F12518">
              <w:rPr>
                <w:rFonts w:ascii="Times New Roman" w:eastAsia="Times New Roman" w:hAnsi="Times New Roman" w:cs="Times New Roman"/>
                <w:spacing w:val="-1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creación</w:t>
            </w:r>
            <w:r w:rsidRPr="00F12518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de</w:t>
            </w:r>
            <w:r w:rsidRPr="00F12518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empresas.</w:t>
            </w:r>
          </w:p>
        </w:tc>
        <w:tc>
          <w:tcPr>
            <w:tcW w:w="2403" w:type="dxa"/>
          </w:tcPr>
          <w:p w14:paraId="7849417D" w14:textId="525E56B4" w:rsidR="00F12518" w:rsidRDefault="0046015A" w:rsidP="00403EA1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425264">
              <w:rPr>
                <w:rFonts w:ascii="NewsGotT-Regu" w:hAnsi="NewsGotT-Regu" w:cs="NewsGotT-Regu"/>
                <w:b/>
                <w:bCs/>
                <w:color w:val="FF0000"/>
                <w:kern w:val="0"/>
                <w:sz w:val="40"/>
                <w:szCs w:val="40"/>
              </w:rPr>
              <w:t>14,28%</w:t>
            </w:r>
          </w:p>
        </w:tc>
      </w:tr>
      <w:tr w:rsidR="00F12518" w14:paraId="37EC667E" w14:textId="77777777" w:rsidTr="00E75E41">
        <w:tc>
          <w:tcPr>
            <w:tcW w:w="5371" w:type="dxa"/>
          </w:tcPr>
          <w:p w14:paraId="2F0B6683" w14:textId="37BD9367" w:rsidR="00F12518" w:rsidRDefault="00F12518" w:rsidP="00403EA1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 xml:space="preserve">Criterios de Evaluación </w:t>
            </w:r>
          </w:p>
        </w:tc>
        <w:tc>
          <w:tcPr>
            <w:tcW w:w="2403" w:type="dxa"/>
          </w:tcPr>
          <w:p w14:paraId="63686B61" w14:textId="5CAA75CA" w:rsidR="00F12518" w:rsidRDefault="00F12518" w:rsidP="00403EA1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Ponderación</w:t>
            </w:r>
          </w:p>
        </w:tc>
      </w:tr>
      <w:tr w:rsidR="00F12518" w14:paraId="2AC6688A" w14:textId="77777777" w:rsidTr="00E75E41">
        <w:tc>
          <w:tcPr>
            <w:tcW w:w="5371" w:type="dxa"/>
          </w:tcPr>
          <w:p w14:paraId="0324CC17" w14:textId="4F7E12C5" w:rsidR="00F12518" w:rsidRDefault="00F12518" w:rsidP="0046015A">
            <w:pPr>
              <w:widowControl w:val="0"/>
              <w:autoSpaceDE w:val="0"/>
              <w:autoSpaceDN w:val="0"/>
              <w:ind w:left="4" w:right="-15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a)</w:t>
            </w:r>
            <w:r w:rsidRPr="00F12518">
              <w:rPr>
                <w:rFonts w:ascii="Times New Roman" w:eastAsia="Times New Roman" w:hAnsi="Times New Roman" w:cs="Times New Roman"/>
                <w:spacing w:val="-7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Se</w:t>
            </w:r>
            <w:r w:rsidRPr="00F12518">
              <w:rPr>
                <w:rFonts w:ascii="Times New Roman" w:eastAsia="Times New Roman" w:hAnsi="Times New Roman" w:cs="Times New Roman"/>
                <w:spacing w:val="-10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han</w:t>
            </w:r>
            <w:r w:rsidRPr="00F1251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analizado</w:t>
            </w:r>
            <w:r w:rsidRPr="00F12518">
              <w:rPr>
                <w:rFonts w:ascii="Times New Roman" w:eastAsia="Times New Roman" w:hAnsi="Times New Roman" w:cs="Times New Roman"/>
                <w:spacing w:val="-5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las</w:t>
            </w:r>
            <w:r w:rsidRPr="00F12518">
              <w:rPr>
                <w:rFonts w:ascii="Times New Roman" w:eastAsia="Times New Roman" w:hAnsi="Times New Roman" w:cs="Times New Roman"/>
                <w:spacing w:val="-8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diversas</w:t>
            </w:r>
            <w:r w:rsidRPr="00F1251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posibilidades</w:t>
            </w:r>
            <w:r w:rsidRPr="00F12518">
              <w:rPr>
                <w:rFonts w:ascii="Times New Roman" w:eastAsia="Times New Roman" w:hAnsi="Times New Roman" w:cs="Times New Roman"/>
                <w:spacing w:val="-7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de</w:t>
            </w:r>
            <w:r w:rsidRPr="00F12518">
              <w:rPr>
                <w:rFonts w:ascii="Times New Roman" w:eastAsia="Times New Roman" w:hAnsi="Times New Roman" w:cs="Times New Roman"/>
                <w:spacing w:val="-58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innovación empresarial (técnicas, materiales, de</w:t>
            </w:r>
            <w:r w:rsidRPr="00F12518">
              <w:rPr>
                <w:rFonts w:ascii="Times New Roman" w:eastAsia="Times New Roman" w:hAnsi="Times New Roman" w:cs="Times New Roman"/>
                <w:spacing w:val="-57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organización</w:t>
            </w:r>
            <w:r w:rsidRPr="00F12518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interna</w:t>
            </w:r>
            <w:r w:rsidRPr="00F12518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y</w:t>
            </w:r>
            <w:r w:rsidRPr="00F12518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externa,</w:t>
            </w:r>
            <w:r w:rsidRPr="00F12518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entre</w:t>
            </w:r>
            <w:r w:rsidRPr="00F12518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otras),</w:t>
            </w:r>
            <w:r w:rsidRPr="00F12518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relacionándolas</w:t>
            </w:r>
            <w:r w:rsidRPr="00F12518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como</w:t>
            </w:r>
            <w:r w:rsidRPr="00F12518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fuentes</w:t>
            </w:r>
            <w:r w:rsidRPr="00F12518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de</w:t>
            </w:r>
            <w:r w:rsidRPr="00F12518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desarrollo</w:t>
            </w:r>
            <w:r w:rsidRPr="00F12518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económico</w:t>
            </w:r>
            <w:r w:rsidRPr="00F12518">
              <w:rPr>
                <w:rFonts w:ascii="Times New Roman" w:eastAsia="Times New Roman" w:hAnsi="Times New Roman" w:cs="Times New Roman"/>
                <w:spacing w:val="23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y</w:t>
            </w:r>
            <w:r w:rsidRPr="00F12518">
              <w:rPr>
                <w:rFonts w:ascii="Times New Roman" w:eastAsia="Times New Roman" w:hAnsi="Times New Roman" w:cs="Times New Roman"/>
                <w:spacing w:val="24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creación</w:t>
            </w:r>
            <w:r w:rsidRPr="00F12518">
              <w:rPr>
                <w:rFonts w:ascii="Times New Roman" w:eastAsia="Times New Roman" w:hAnsi="Times New Roman" w:cs="Times New Roman"/>
                <w:spacing w:val="25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de</w:t>
            </w:r>
            <w:r w:rsidR="0046015A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empleo.</w:t>
            </w:r>
          </w:p>
        </w:tc>
        <w:tc>
          <w:tcPr>
            <w:tcW w:w="2403" w:type="dxa"/>
          </w:tcPr>
          <w:p w14:paraId="35B63971" w14:textId="5CBE01E3" w:rsidR="00F12518" w:rsidRDefault="0046015A" w:rsidP="00403EA1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14,28%</w:t>
            </w:r>
          </w:p>
        </w:tc>
      </w:tr>
      <w:tr w:rsidR="0046015A" w14:paraId="43CF83B3" w14:textId="77777777" w:rsidTr="00E75E41">
        <w:tc>
          <w:tcPr>
            <w:tcW w:w="5371" w:type="dxa"/>
          </w:tcPr>
          <w:p w14:paraId="18A5415D" w14:textId="2E6282CC" w:rsidR="0046015A" w:rsidRDefault="0046015A" w:rsidP="0046015A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b)</w:t>
            </w:r>
            <w:r w:rsidRPr="00F12518">
              <w:rPr>
                <w:rFonts w:ascii="Times New Roman" w:eastAsia="Times New Roman" w:hAnsi="Times New Roman" w:cs="Times New Roman"/>
                <w:spacing w:val="13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Se</w:t>
            </w:r>
            <w:r w:rsidRPr="00F12518">
              <w:rPr>
                <w:rFonts w:ascii="Times New Roman" w:eastAsia="Times New Roman" w:hAnsi="Times New Roman" w:cs="Times New Roman"/>
                <w:spacing w:val="16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han</w:t>
            </w:r>
            <w:r w:rsidRPr="00F12518">
              <w:rPr>
                <w:rFonts w:ascii="Times New Roman" w:eastAsia="Times New Roman" w:hAnsi="Times New Roman" w:cs="Times New Roman"/>
                <w:spacing w:val="12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descrito</w:t>
            </w:r>
            <w:r w:rsidRPr="00F12518">
              <w:rPr>
                <w:rFonts w:ascii="Times New Roman" w:eastAsia="Times New Roman" w:hAnsi="Times New Roman" w:cs="Times New Roman"/>
                <w:spacing w:val="16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las</w:t>
            </w:r>
            <w:r w:rsidRPr="00F12518">
              <w:rPr>
                <w:rFonts w:ascii="Times New Roman" w:eastAsia="Times New Roman" w:hAnsi="Times New Roman" w:cs="Times New Roman"/>
                <w:spacing w:val="12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implicaciones</w:t>
            </w:r>
            <w:r w:rsidRPr="00F12518">
              <w:rPr>
                <w:rFonts w:ascii="Times New Roman" w:eastAsia="Times New Roman" w:hAnsi="Times New Roman" w:cs="Times New Roman"/>
                <w:spacing w:val="14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que tiene</w:t>
            </w:r>
            <w:r w:rsidRPr="00F12518">
              <w:rPr>
                <w:rFonts w:ascii="Times New Roman" w:eastAsia="Times New Roman" w:hAnsi="Times New Roman" w:cs="Times New Roman"/>
                <w:spacing w:val="-57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para</w:t>
            </w:r>
            <w:r w:rsidRPr="00F12518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la</w:t>
            </w:r>
            <w:r w:rsidRPr="00F12518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competitividad</w:t>
            </w:r>
            <w:r w:rsidRPr="00F12518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empresarial la</w:t>
            </w:r>
            <w:r w:rsidRPr="00F12518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innovación</w:t>
            </w:r>
            <w:r w:rsidRPr="00F12518">
              <w:rPr>
                <w:rFonts w:ascii="Times New Roman" w:eastAsia="Times New Roman" w:hAnsi="Times New Roman" w:cs="Times New Roman"/>
                <w:spacing w:val="6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y</w:t>
            </w:r>
            <w:r w:rsidRPr="00F12518">
              <w:rPr>
                <w:rFonts w:ascii="Times New Roman" w:eastAsia="Times New Roman" w:hAnsi="Times New Roman" w:cs="Times New Roman"/>
                <w:spacing w:val="4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la</w:t>
            </w:r>
            <w:r w:rsidRPr="00F12518">
              <w:rPr>
                <w:rFonts w:ascii="Times New Roman" w:eastAsia="Times New Roman" w:hAnsi="Times New Roman" w:cs="Times New Roman"/>
                <w:spacing w:val="5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iniciativa emprendedora</w:t>
            </w:r>
          </w:p>
        </w:tc>
        <w:tc>
          <w:tcPr>
            <w:tcW w:w="2403" w:type="dxa"/>
          </w:tcPr>
          <w:p w14:paraId="16C94E5A" w14:textId="560AFB03" w:rsidR="0046015A" w:rsidRDefault="0046015A" w:rsidP="0046015A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5B772F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14,28%</w:t>
            </w:r>
          </w:p>
        </w:tc>
      </w:tr>
      <w:tr w:rsidR="0046015A" w14:paraId="037AE3C6" w14:textId="77777777" w:rsidTr="00E75E41">
        <w:tc>
          <w:tcPr>
            <w:tcW w:w="5371" w:type="dxa"/>
          </w:tcPr>
          <w:p w14:paraId="0AFC3BED" w14:textId="3711E9CC" w:rsidR="0046015A" w:rsidRDefault="0046015A" w:rsidP="0046015A">
            <w:pPr>
              <w:widowControl w:val="0"/>
              <w:autoSpaceDE w:val="0"/>
              <w:autoSpaceDN w:val="0"/>
              <w:spacing w:before="1"/>
              <w:ind w:left="4" w:right="-15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c) Se han comparado y documentado diferentes</w:t>
            </w:r>
            <w:r w:rsidRPr="00F12518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experiencias</w:t>
            </w:r>
            <w:r w:rsidRPr="00F12518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de</w:t>
            </w:r>
            <w:r w:rsidRPr="00F12518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innovación</w:t>
            </w:r>
            <w:r w:rsidRPr="00F12518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empresarial,</w:t>
            </w:r>
            <w:r w:rsidRPr="00F12518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describiendo y valorando los factores de riesgo</w:t>
            </w:r>
            <w:r w:rsidRPr="00F12518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asumidos</w:t>
            </w:r>
            <w:r w:rsidRPr="00F12518">
              <w:rPr>
                <w:rFonts w:ascii="Times New Roman" w:eastAsia="Times New Roman" w:hAnsi="Times New Roman" w:cs="Times New Roman"/>
                <w:spacing w:val="-1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en</w:t>
            </w:r>
            <w:r w:rsidRPr="00F12518">
              <w:rPr>
                <w:rFonts w:ascii="Times New Roman" w:eastAsia="Times New Roman" w:hAnsi="Times New Roman" w:cs="Times New Roman"/>
                <w:spacing w:val="2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cada</w:t>
            </w:r>
            <w:r w:rsidRPr="00F12518">
              <w:rPr>
                <w:rFonts w:ascii="Times New Roman" w:eastAsia="Times New Roman" w:hAnsi="Times New Roman" w:cs="Times New Roman"/>
                <w:spacing w:val="-1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una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de</w:t>
            </w:r>
            <w:r w:rsidRPr="00F12518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14:ligatures w14:val="none"/>
              </w:rPr>
              <w:t xml:space="preserve"> </w:t>
            </w:r>
            <w:r w:rsidRPr="00F12518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ellas</w:t>
            </w:r>
          </w:p>
        </w:tc>
        <w:tc>
          <w:tcPr>
            <w:tcW w:w="2403" w:type="dxa"/>
          </w:tcPr>
          <w:p w14:paraId="0993BB08" w14:textId="7E4C8DE8" w:rsidR="0046015A" w:rsidRDefault="0046015A" w:rsidP="0046015A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5B772F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14,28%</w:t>
            </w:r>
          </w:p>
        </w:tc>
      </w:tr>
      <w:tr w:rsidR="0046015A" w14:paraId="4F4A1D72" w14:textId="77777777" w:rsidTr="00E75E41">
        <w:tc>
          <w:tcPr>
            <w:tcW w:w="5371" w:type="dxa"/>
          </w:tcPr>
          <w:p w14:paraId="1C80C972" w14:textId="34F199DC" w:rsidR="0046015A" w:rsidRDefault="0046015A" w:rsidP="0046015A">
            <w:pPr>
              <w:pStyle w:val="TableParagraph"/>
              <w:spacing w:before="1"/>
              <w:ind w:left="4"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>
              <w:rPr>
                <w:sz w:val="24"/>
              </w:rPr>
              <w:t>d)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definido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características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empresas de base tecnológica, relacionándolas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distintos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sectores económicos</w:t>
            </w:r>
          </w:p>
        </w:tc>
        <w:tc>
          <w:tcPr>
            <w:tcW w:w="2403" w:type="dxa"/>
          </w:tcPr>
          <w:p w14:paraId="13BCDBD4" w14:textId="59ED0C18" w:rsidR="0046015A" w:rsidRDefault="0046015A" w:rsidP="0046015A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5B772F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14,28%</w:t>
            </w:r>
          </w:p>
        </w:tc>
      </w:tr>
      <w:tr w:rsidR="0046015A" w14:paraId="13AB9C7A" w14:textId="77777777" w:rsidTr="00E75E41">
        <w:tc>
          <w:tcPr>
            <w:tcW w:w="5371" w:type="dxa"/>
          </w:tcPr>
          <w:p w14:paraId="6958788D" w14:textId="5F30305D" w:rsidR="0046015A" w:rsidRDefault="0046015A" w:rsidP="0046015A">
            <w:pPr>
              <w:pStyle w:val="TableParagraph"/>
              <w:ind w:left="4" w:right="-15"/>
              <w:jc w:val="both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>
              <w:rPr>
                <w:sz w:val="24"/>
              </w:rPr>
              <w:t>e)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enumerado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algunas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iniciativas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innovadoras que puedan aplicarse a empresas 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organizaciones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existentes para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mejora</w:t>
            </w:r>
          </w:p>
        </w:tc>
        <w:tc>
          <w:tcPr>
            <w:tcW w:w="2403" w:type="dxa"/>
          </w:tcPr>
          <w:p w14:paraId="0215A6C6" w14:textId="75F5D6A6" w:rsidR="0046015A" w:rsidRDefault="0046015A" w:rsidP="0046015A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5B772F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14,28%</w:t>
            </w:r>
          </w:p>
        </w:tc>
      </w:tr>
      <w:tr w:rsidR="0046015A" w14:paraId="3ECC891B" w14:textId="77777777" w:rsidTr="00E75E41">
        <w:tc>
          <w:tcPr>
            <w:tcW w:w="5371" w:type="dxa"/>
          </w:tcPr>
          <w:p w14:paraId="399E9DAF" w14:textId="0F405230" w:rsidR="0046015A" w:rsidRDefault="0046015A" w:rsidP="0046015A">
            <w:pPr>
              <w:pStyle w:val="TableParagraph"/>
              <w:tabs>
                <w:tab w:val="left" w:pos="2942"/>
                <w:tab w:val="left" w:pos="3650"/>
              </w:tabs>
              <w:ind w:left="4" w:right="240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>
              <w:rPr>
                <w:sz w:val="24"/>
              </w:rPr>
              <w:t>f) Se han analizado posibilidades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internacionalización</w:t>
            </w:r>
            <w:r>
              <w:rPr>
                <w:sz w:val="24"/>
              </w:rPr>
              <w:tab/>
              <w:t>de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algunas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empresas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factor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innovación de las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mismas.</w:t>
            </w:r>
          </w:p>
        </w:tc>
        <w:tc>
          <w:tcPr>
            <w:tcW w:w="2403" w:type="dxa"/>
          </w:tcPr>
          <w:p w14:paraId="1514173F" w14:textId="733887A7" w:rsidR="0046015A" w:rsidRDefault="0046015A" w:rsidP="0046015A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5B772F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14,28%</w:t>
            </w:r>
          </w:p>
        </w:tc>
      </w:tr>
      <w:tr w:rsidR="0046015A" w14:paraId="56141AC6" w14:textId="77777777" w:rsidTr="00E75E41">
        <w:tc>
          <w:tcPr>
            <w:tcW w:w="5371" w:type="dxa"/>
          </w:tcPr>
          <w:p w14:paraId="47B493A5" w14:textId="7022B985" w:rsidR="0046015A" w:rsidRDefault="0046015A" w:rsidP="0046015A">
            <w:pPr>
              <w:pStyle w:val="TableParagraph"/>
              <w:tabs>
                <w:tab w:val="left" w:pos="1041"/>
                <w:tab w:val="left" w:pos="1398"/>
                <w:tab w:val="left" w:pos="2510"/>
                <w:tab w:val="left" w:pos="3163"/>
              </w:tabs>
              <w:ind w:left="4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>
              <w:rPr>
                <w:sz w:val="24"/>
              </w:rPr>
              <w:t>g)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buscado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ayudas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 herramientas,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públicas</w:t>
            </w:r>
            <w:r>
              <w:rPr>
                <w:sz w:val="24"/>
              </w:rPr>
              <w:tab/>
              <w:t>y</w:t>
            </w:r>
            <w:r>
              <w:rPr>
                <w:sz w:val="24"/>
              </w:rPr>
              <w:tab/>
              <w:t>privadas,</w:t>
            </w:r>
            <w:r>
              <w:rPr>
                <w:sz w:val="24"/>
              </w:rPr>
              <w:tab/>
              <w:t>para la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innovación creación</w:t>
            </w:r>
            <w:r>
              <w:rPr>
                <w:sz w:val="24"/>
              </w:rPr>
              <w:tab/>
              <w:t>e internacionalización</w:t>
            </w:r>
            <w:r>
              <w:rPr>
                <w:sz w:val="24"/>
              </w:rPr>
              <w:tab/>
              <w:t xml:space="preserve"> de</w:t>
            </w:r>
            <w:r>
              <w:rPr>
                <w:sz w:val="24"/>
              </w:rPr>
              <w:tab/>
              <w:t>empresas,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relacionándolas estructuradamente en un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informe.</w:t>
            </w:r>
          </w:p>
        </w:tc>
        <w:tc>
          <w:tcPr>
            <w:tcW w:w="2403" w:type="dxa"/>
          </w:tcPr>
          <w:p w14:paraId="7590FBAD" w14:textId="5AB8FA7E" w:rsidR="0046015A" w:rsidRDefault="0046015A" w:rsidP="0046015A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5B772F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14,28%</w:t>
            </w:r>
          </w:p>
        </w:tc>
      </w:tr>
      <w:tr w:rsidR="00F12518" w14:paraId="19AE7031" w14:textId="77777777" w:rsidTr="00E75E41">
        <w:tc>
          <w:tcPr>
            <w:tcW w:w="5371" w:type="dxa"/>
          </w:tcPr>
          <w:p w14:paraId="5C5412BE" w14:textId="45EE5CAD" w:rsidR="00F12518" w:rsidRDefault="009A1D1D" w:rsidP="00403EA1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Resultado de aprendizaje 2</w:t>
            </w:r>
          </w:p>
        </w:tc>
        <w:tc>
          <w:tcPr>
            <w:tcW w:w="2403" w:type="dxa"/>
          </w:tcPr>
          <w:p w14:paraId="205FE3AF" w14:textId="195C0AF1" w:rsidR="00F12518" w:rsidRDefault="00945FEB" w:rsidP="00403EA1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Ponderación</w:t>
            </w:r>
          </w:p>
        </w:tc>
      </w:tr>
      <w:tr w:rsidR="00F12518" w14:paraId="3DC118B4" w14:textId="77777777" w:rsidTr="00E75E41">
        <w:tc>
          <w:tcPr>
            <w:tcW w:w="5371" w:type="dxa"/>
          </w:tcPr>
          <w:p w14:paraId="5412C371" w14:textId="63251F8E" w:rsidR="00F12518" w:rsidRDefault="009A1D1D" w:rsidP="00403EA1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F0131C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24"/>
                <w14:ligatures w14:val="none"/>
              </w:rPr>
              <w:t>RA2</w:t>
            </w:r>
            <w:r w:rsidR="00F0131C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 xml:space="preserve"> </w:t>
            </w:r>
            <w:r w:rsidRPr="009A1D1D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Identifica el concepto de empresa y</w:t>
            </w:r>
            <w:r w:rsidRPr="009A1D1D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9A1D1D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empresario analizando su forma jurídica y la</w:t>
            </w:r>
            <w:r w:rsidRPr="009A1D1D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9A1D1D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normativa</w:t>
            </w:r>
            <w:r w:rsidRPr="009A1D1D">
              <w:rPr>
                <w:rFonts w:ascii="Times New Roman" w:eastAsia="Times New Roman" w:hAnsi="Times New Roman" w:cs="Times New Roman"/>
                <w:spacing w:val="-5"/>
                <w:kern w:val="0"/>
                <w:sz w:val="24"/>
                <w14:ligatures w14:val="none"/>
              </w:rPr>
              <w:t xml:space="preserve"> </w:t>
            </w:r>
            <w:r w:rsidRPr="009A1D1D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a</w:t>
            </w:r>
            <w:r w:rsidRPr="009A1D1D">
              <w:rPr>
                <w:rFonts w:ascii="Times New Roman" w:eastAsia="Times New Roman" w:hAnsi="Times New Roman" w:cs="Times New Roman"/>
                <w:spacing w:val="-1"/>
                <w:kern w:val="0"/>
                <w:sz w:val="24"/>
                <w14:ligatures w14:val="none"/>
              </w:rPr>
              <w:t xml:space="preserve"> </w:t>
            </w:r>
            <w:r w:rsidRPr="009A1D1D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la</w:t>
            </w:r>
            <w:r w:rsidRPr="009A1D1D">
              <w:rPr>
                <w:rFonts w:ascii="Times New Roman" w:eastAsia="Times New Roman" w:hAnsi="Times New Roman" w:cs="Times New Roman"/>
                <w:spacing w:val="-3"/>
                <w:kern w:val="0"/>
                <w:sz w:val="24"/>
                <w14:ligatures w14:val="none"/>
              </w:rPr>
              <w:t xml:space="preserve"> </w:t>
            </w:r>
            <w:r w:rsidRPr="009A1D1D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que</w:t>
            </w:r>
            <w:r w:rsidRPr="009A1D1D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9A1D1D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está sujeto.</w:t>
            </w:r>
          </w:p>
        </w:tc>
        <w:tc>
          <w:tcPr>
            <w:tcW w:w="2403" w:type="dxa"/>
          </w:tcPr>
          <w:p w14:paraId="6EE0B65E" w14:textId="6BD72D78" w:rsidR="00F12518" w:rsidRDefault="0046015A" w:rsidP="00403EA1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425264">
              <w:rPr>
                <w:rFonts w:ascii="NewsGotT-Regu" w:hAnsi="NewsGotT-Regu" w:cs="NewsGotT-Regu"/>
                <w:b/>
                <w:bCs/>
                <w:color w:val="FF0000"/>
                <w:kern w:val="0"/>
                <w:sz w:val="40"/>
                <w:szCs w:val="40"/>
              </w:rPr>
              <w:t>14,28%</w:t>
            </w:r>
          </w:p>
        </w:tc>
      </w:tr>
      <w:tr w:rsidR="00F12518" w14:paraId="7594CA51" w14:textId="77777777" w:rsidTr="00E75E41">
        <w:tc>
          <w:tcPr>
            <w:tcW w:w="5371" w:type="dxa"/>
          </w:tcPr>
          <w:p w14:paraId="33DD823D" w14:textId="3DD6E9B7" w:rsidR="00F12518" w:rsidRDefault="009A1D1D" w:rsidP="00403EA1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Criterios de Evaluación</w:t>
            </w:r>
          </w:p>
        </w:tc>
        <w:tc>
          <w:tcPr>
            <w:tcW w:w="2403" w:type="dxa"/>
          </w:tcPr>
          <w:p w14:paraId="53DA37A0" w14:textId="0B43F537" w:rsidR="00F12518" w:rsidRDefault="00945FEB" w:rsidP="00403EA1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Ponderación</w:t>
            </w:r>
          </w:p>
        </w:tc>
      </w:tr>
      <w:tr w:rsidR="00945FEB" w14:paraId="40DFD1DA" w14:textId="77777777" w:rsidTr="00E75E41">
        <w:tc>
          <w:tcPr>
            <w:tcW w:w="5371" w:type="dxa"/>
          </w:tcPr>
          <w:p w14:paraId="6822736B" w14:textId="42D136DE" w:rsidR="00945FEB" w:rsidRDefault="00945FEB" w:rsidP="00945FEB">
            <w:pPr>
              <w:pStyle w:val="TableParagraph"/>
              <w:spacing w:before="6"/>
              <w:ind w:left="110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>
              <w:rPr>
                <w:sz w:val="24"/>
              </w:rPr>
              <w:t>a)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definido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el concepto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empresa.</w:t>
            </w:r>
          </w:p>
        </w:tc>
        <w:tc>
          <w:tcPr>
            <w:tcW w:w="2403" w:type="dxa"/>
          </w:tcPr>
          <w:p w14:paraId="0CB2C297" w14:textId="52B7F086" w:rsidR="00945FEB" w:rsidRDefault="00425264" w:rsidP="00945FEB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16,66%</w:t>
            </w:r>
          </w:p>
        </w:tc>
      </w:tr>
      <w:tr w:rsidR="00425264" w14:paraId="1AD064CB" w14:textId="77777777" w:rsidTr="00E75E41">
        <w:tc>
          <w:tcPr>
            <w:tcW w:w="5371" w:type="dxa"/>
          </w:tcPr>
          <w:p w14:paraId="65827E78" w14:textId="0A2225D1" w:rsidR="00425264" w:rsidRDefault="00425264" w:rsidP="00425264">
            <w:pPr>
              <w:pStyle w:val="TableParagraph"/>
              <w:spacing w:before="6"/>
              <w:ind w:left="110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>
              <w:rPr>
                <w:sz w:val="24"/>
              </w:rPr>
              <w:t>b)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distinguido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entre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personalidad física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jurídica.</w:t>
            </w:r>
          </w:p>
        </w:tc>
        <w:tc>
          <w:tcPr>
            <w:tcW w:w="2403" w:type="dxa"/>
          </w:tcPr>
          <w:p w14:paraId="5A3ABF79" w14:textId="307A471D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8131EE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16,66%</w:t>
            </w:r>
          </w:p>
        </w:tc>
      </w:tr>
      <w:tr w:rsidR="00425264" w14:paraId="604B85CE" w14:textId="77777777" w:rsidTr="00E75E41">
        <w:tc>
          <w:tcPr>
            <w:tcW w:w="5371" w:type="dxa"/>
          </w:tcPr>
          <w:p w14:paraId="47B77F6F" w14:textId="47E12020" w:rsidR="00425264" w:rsidRDefault="00425264" w:rsidP="00425264">
            <w:pPr>
              <w:pStyle w:val="TableParagraph"/>
              <w:spacing w:before="6"/>
              <w:ind w:left="110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>
              <w:rPr>
                <w:sz w:val="24"/>
              </w:rPr>
              <w:t>c)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diferenciado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según su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constitución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legal.</w:t>
            </w:r>
          </w:p>
        </w:tc>
        <w:tc>
          <w:tcPr>
            <w:tcW w:w="2403" w:type="dxa"/>
          </w:tcPr>
          <w:p w14:paraId="65A0AE4C" w14:textId="5E06EAF1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8131EE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lastRenderedPageBreak/>
              <w:t>16,66%</w:t>
            </w:r>
          </w:p>
        </w:tc>
      </w:tr>
      <w:tr w:rsidR="00425264" w14:paraId="5DAA1686" w14:textId="77777777" w:rsidTr="00E75E41">
        <w:tc>
          <w:tcPr>
            <w:tcW w:w="5371" w:type="dxa"/>
          </w:tcPr>
          <w:p w14:paraId="4C5914C4" w14:textId="128781FE" w:rsidR="00425264" w:rsidRDefault="00425264" w:rsidP="00425264">
            <w:pPr>
              <w:pStyle w:val="TableParagraph"/>
              <w:spacing w:before="6"/>
              <w:ind w:left="110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>
              <w:rPr>
                <w:sz w:val="24"/>
              </w:rPr>
              <w:t>d)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reconocido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las características del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empresario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autónomo.</w:t>
            </w:r>
          </w:p>
        </w:tc>
        <w:tc>
          <w:tcPr>
            <w:tcW w:w="2403" w:type="dxa"/>
          </w:tcPr>
          <w:p w14:paraId="107E7062" w14:textId="4A6FFD5C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8131EE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16,66%</w:t>
            </w:r>
          </w:p>
        </w:tc>
      </w:tr>
      <w:tr w:rsidR="00425264" w14:paraId="4A99A451" w14:textId="77777777" w:rsidTr="00E75E41">
        <w:tc>
          <w:tcPr>
            <w:tcW w:w="5371" w:type="dxa"/>
          </w:tcPr>
          <w:p w14:paraId="612EF1FD" w14:textId="5D4A1F1B" w:rsidR="00425264" w:rsidRDefault="00425264" w:rsidP="00425264">
            <w:pPr>
              <w:pStyle w:val="TableParagraph"/>
              <w:spacing w:before="8"/>
              <w:ind w:left="110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>
              <w:rPr>
                <w:sz w:val="24"/>
              </w:rPr>
              <w:t>e)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precisado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características de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diferentes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tipos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sociedades.</w:t>
            </w:r>
          </w:p>
        </w:tc>
        <w:tc>
          <w:tcPr>
            <w:tcW w:w="2403" w:type="dxa"/>
          </w:tcPr>
          <w:p w14:paraId="6106528C" w14:textId="45579C25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8131EE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16,66%</w:t>
            </w:r>
          </w:p>
        </w:tc>
      </w:tr>
      <w:tr w:rsidR="00425264" w14:paraId="780DAC4E" w14:textId="77777777" w:rsidTr="00E75E41">
        <w:tc>
          <w:tcPr>
            <w:tcW w:w="5371" w:type="dxa"/>
          </w:tcPr>
          <w:p w14:paraId="0341A101" w14:textId="7F984737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sz w:val="24"/>
              </w:rPr>
              <w:t xml:space="preserve"> f)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identificado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forma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jurídica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más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adecuada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cada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tipo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empresa.</w:t>
            </w:r>
          </w:p>
        </w:tc>
        <w:tc>
          <w:tcPr>
            <w:tcW w:w="2403" w:type="dxa"/>
          </w:tcPr>
          <w:p w14:paraId="07CA5438" w14:textId="4D0E1C98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8131EE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16,66%</w:t>
            </w:r>
          </w:p>
        </w:tc>
      </w:tr>
      <w:tr w:rsidR="00F12518" w14:paraId="1C823E6E" w14:textId="77777777" w:rsidTr="00E75E41">
        <w:tc>
          <w:tcPr>
            <w:tcW w:w="5371" w:type="dxa"/>
          </w:tcPr>
          <w:p w14:paraId="3F981381" w14:textId="60C029B3" w:rsidR="00F12518" w:rsidRDefault="00945FEB" w:rsidP="00403EA1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Resultado de aprendizaje 3</w:t>
            </w:r>
          </w:p>
        </w:tc>
        <w:tc>
          <w:tcPr>
            <w:tcW w:w="2403" w:type="dxa"/>
          </w:tcPr>
          <w:p w14:paraId="48310B10" w14:textId="250EEF2A" w:rsidR="00F12518" w:rsidRDefault="00945FEB" w:rsidP="00403EA1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Ponderación</w:t>
            </w:r>
          </w:p>
        </w:tc>
      </w:tr>
      <w:tr w:rsidR="00F12518" w14:paraId="136AFC42" w14:textId="77777777" w:rsidTr="00E75E41">
        <w:tc>
          <w:tcPr>
            <w:tcW w:w="5371" w:type="dxa"/>
          </w:tcPr>
          <w:p w14:paraId="4BA1BEBA" w14:textId="2238798F" w:rsidR="00F12518" w:rsidRDefault="00945FEB" w:rsidP="00403EA1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F0131C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24"/>
                <w14:ligatures w14:val="none"/>
              </w:rPr>
              <w:t>RA3</w:t>
            </w:r>
            <w:r w:rsidRPr="00945FEB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945FEB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Analiza</w:t>
            </w:r>
            <w:r w:rsidRPr="00945FEB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945FEB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el</w:t>
            </w:r>
            <w:r w:rsidRPr="00945FEB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945FEB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sistema</w:t>
            </w:r>
            <w:r w:rsidRPr="00945FEB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945FEB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tributario</w:t>
            </w:r>
            <w:r w:rsidRPr="00945FEB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945FEB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español</w:t>
            </w:r>
            <w:r w:rsidRPr="00945FEB">
              <w:rPr>
                <w:rFonts w:ascii="Times New Roman" w:eastAsia="Times New Roman" w:hAnsi="Times New Roman" w:cs="Times New Roman"/>
                <w:spacing w:val="-57"/>
                <w:kern w:val="0"/>
                <w:sz w:val="24"/>
                <w14:ligatures w14:val="none"/>
              </w:rPr>
              <w:t xml:space="preserve"> </w:t>
            </w:r>
            <w:r w:rsidRPr="00945FEB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reconociendo sus finalidades básicas, así como</w:t>
            </w:r>
            <w:r w:rsidRPr="00945FEB">
              <w:rPr>
                <w:rFonts w:ascii="Times New Roman" w:eastAsia="Times New Roman" w:hAnsi="Times New Roman" w:cs="Times New Roman"/>
                <w:spacing w:val="-57"/>
                <w:kern w:val="0"/>
                <w:sz w:val="24"/>
                <w14:ligatures w14:val="none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pacing w:val="-57"/>
                <w:kern w:val="0"/>
                <w:sz w:val="24"/>
                <w14:ligatures w14:val="none"/>
              </w:rPr>
              <w:t xml:space="preserve"> </w:t>
            </w:r>
            <w:r w:rsidRPr="00945FEB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las</w:t>
            </w:r>
            <w:r w:rsidRPr="00945FEB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14:ligatures w14:val="none"/>
              </w:rPr>
              <w:t xml:space="preserve"> </w:t>
            </w:r>
            <w:r w:rsidRPr="00945FEB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de</w:t>
            </w:r>
            <w:r w:rsidRPr="00945FEB">
              <w:rPr>
                <w:rFonts w:ascii="Times New Roman" w:eastAsia="Times New Roman" w:hAnsi="Times New Roman" w:cs="Times New Roman"/>
                <w:spacing w:val="-1"/>
                <w:kern w:val="0"/>
                <w:sz w:val="24"/>
                <w14:ligatures w14:val="none"/>
              </w:rPr>
              <w:t xml:space="preserve"> </w:t>
            </w:r>
            <w:r w:rsidRPr="00945FEB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los</w:t>
            </w:r>
            <w:r w:rsidRPr="00945FEB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14:ligatures w14:val="none"/>
              </w:rPr>
              <w:t xml:space="preserve"> </w:t>
            </w:r>
            <w:r w:rsidRPr="00945FEB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principales tributos.</w:t>
            </w:r>
          </w:p>
        </w:tc>
        <w:tc>
          <w:tcPr>
            <w:tcW w:w="2403" w:type="dxa"/>
          </w:tcPr>
          <w:p w14:paraId="171ECB53" w14:textId="4296E04B" w:rsidR="00F12518" w:rsidRDefault="0046015A" w:rsidP="00403EA1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425264">
              <w:rPr>
                <w:rFonts w:ascii="NewsGotT-Regu" w:hAnsi="NewsGotT-Regu" w:cs="NewsGotT-Regu"/>
                <w:b/>
                <w:bCs/>
                <w:color w:val="FF0000"/>
                <w:kern w:val="0"/>
                <w:sz w:val="40"/>
                <w:szCs w:val="40"/>
              </w:rPr>
              <w:t>14,28%</w:t>
            </w:r>
          </w:p>
        </w:tc>
      </w:tr>
      <w:tr w:rsidR="00F12518" w14:paraId="76F79616" w14:textId="77777777" w:rsidTr="00E75E41">
        <w:tc>
          <w:tcPr>
            <w:tcW w:w="5371" w:type="dxa"/>
          </w:tcPr>
          <w:p w14:paraId="0A5C1FEF" w14:textId="54FEE830" w:rsidR="00F12518" w:rsidRDefault="00945FEB" w:rsidP="00403EA1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Criterios de Evaluación</w:t>
            </w:r>
          </w:p>
        </w:tc>
        <w:tc>
          <w:tcPr>
            <w:tcW w:w="2403" w:type="dxa"/>
          </w:tcPr>
          <w:p w14:paraId="0B41D0E5" w14:textId="7A85BA08" w:rsidR="00F12518" w:rsidRDefault="00DB4F52" w:rsidP="00403EA1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Ponderación</w:t>
            </w:r>
          </w:p>
        </w:tc>
      </w:tr>
      <w:tr w:rsidR="00DB4F52" w14:paraId="60C68EA9" w14:textId="77777777" w:rsidTr="00E75E41">
        <w:tc>
          <w:tcPr>
            <w:tcW w:w="5371" w:type="dxa"/>
            <w:tcBorders>
              <w:top w:val="single" w:sz="8" w:space="0" w:color="000000"/>
            </w:tcBorders>
          </w:tcPr>
          <w:p w14:paraId="1345D357" w14:textId="5D84D633" w:rsidR="00DB4F52" w:rsidRDefault="00DB4F52" w:rsidP="00DB4F52">
            <w:pPr>
              <w:pStyle w:val="TableParagraph"/>
              <w:spacing w:before="6"/>
              <w:ind w:left="107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>
              <w:rPr>
                <w:sz w:val="24"/>
              </w:rPr>
              <w:t>a)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relacionado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obligación tributaria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su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finalidad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socioeconómica.</w:t>
            </w:r>
          </w:p>
        </w:tc>
        <w:tc>
          <w:tcPr>
            <w:tcW w:w="2403" w:type="dxa"/>
          </w:tcPr>
          <w:p w14:paraId="78C96221" w14:textId="2404B573" w:rsidR="00DB4F52" w:rsidRDefault="00425264" w:rsidP="00DB4F52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12,5%</w:t>
            </w:r>
          </w:p>
        </w:tc>
      </w:tr>
      <w:tr w:rsidR="00425264" w14:paraId="1CCD9740" w14:textId="77777777" w:rsidTr="00E75E41">
        <w:tc>
          <w:tcPr>
            <w:tcW w:w="5371" w:type="dxa"/>
          </w:tcPr>
          <w:p w14:paraId="3C5BE135" w14:textId="28CF2E30" w:rsidR="00425264" w:rsidRDefault="00425264" w:rsidP="00425264">
            <w:pPr>
              <w:pStyle w:val="TableParagraph"/>
              <w:spacing w:before="6"/>
              <w:ind w:left="107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>
              <w:rPr>
                <w:sz w:val="24"/>
              </w:rPr>
              <w:t>b)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reconocido la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jerarquía normativa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tributaria.</w:t>
            </w:r>
          </w:p>
        </w:tc>
        <w:tc>
          <w:tcPr>
            <w:tcW w:w="2403" w:type="dxa"/>
          </w:tcPr>
          <w:p w14:paraId="2BDB72BD" w14:textId="2604C0A6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A11E70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12,5%</w:t>
            </w:r>
          </w:p>
        </w:tc>
      </w:tr>
      <w:tr w:rsidR="00425264" w14:paraId="30404E21" w14:textId="77777777" w:rsidTr="00E75E41">
        <w:tc>
          <w:tcPr>
            <w:tcW w:w="5371" w:type="dxa"/>
          </w:tcPr>
          <w:p w14:paraId="16303CE2" w14:textId="3B130471" w:rsidR="00425264" w:rsidRDefault="00425264" w:rsidP="00425264">
            <w:pPr>
              <w:pStyle w:val="TableParagraph"/>
              <w:spacing w:before="6"/>
              <w:ind w:left="110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>
              <w:rPr>
                <w:sz w:val="24"/>
              </w:rPr>
              <w:t>c)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identificado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diferentes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tipos 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tributos.</w:t>
            </w:r>
          </w:p>
        </w:tc>
        <w:tc>
          <w:tcPr>
            <w:tcW w:w="2403" w:type="dxa"/>
          </w:tcPr>
          <w:p w14:paraId="539C5A48" w14:textId="1F5F77C0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A11E70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12,5%</w:t>
            </w:r>
          </w:p>
        </w:tc>
      </w:tr>
      <w:tr w:rsidR="00425264" w14:paraId="057E3C4B" w14:textId="77777777" w:rsidTr="00E75E41">
        <w:tc>
          <w:tcPr>
            <w:tcW w:w="5371" w:type="dxa"/>
          </w:tcPr>
          <w:p w14:paraId="2E0216E4" w14:textId="481CEDCD" w:rsidR="00425264" w:rsidRDefault="00425264" w:rsidP="00425264">
            <w:pPr>
              <w:pStyle w:val="TableParagraph"/>
              <w:spacing w:before="6"/>
              <w:ind w:left="110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>
              <w:rPr>
                <w:sz w:val="24"/>
              </w:rPr>
              <w:t>d)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discriminado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principales características.</w:t>
            </w:r>
          </w:p>
        </w:tc>
        <w:tc>
          <w:tcPr>
            <w:tcW w:w="2403" w:type="dxa"/>
          </w:tcPr>
          <w:p w14:paraId="2134E692" w14:textId="2C81B341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A11E70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12,5%</w:t>
            </w:r>
          </w:p>
        </w:tc>
      </w:tr>
      <w:tr w:rsidR="00425264" w14:paraId="0DF2CDEF" w14:textId="77777777" w:rsidTr="00E75E41">
        <w:tc>
          <w:tcPr>
            <w:tcW w:w="5371" w:type="dxa"/>
          </w:tcPr>
          <w:p w14:paraId="56DBC723" w14:textId="4089B3BD" w:rsidR="00425264" w:rsidRDefault="00425264" w:rsidP="00425264">
            <w:pPr>
              <w:pStyle w:val="TableParagraph"/>
              <w:spacing w:before="6"/>
              <w:ind w:left="110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>
              <w:rPr>
                <w:sz w:val="24"/>
              </w:rPr>
              <w:t>e)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diferenciado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entre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impuestos directos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indirectos.</w:t>
            </w:r>
          </w:p>
        </w:tc>
        <w:tc>
          <w:tcPr>
            <w:tcW w:w="2403" w:type="dxa"/>
          </w:tcPr>
          <w:p w14:paraId="487364E7" w14:textId="06C6886D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A11E70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12,5%</w:t>
            </w:r>
          </w:p>
        </w:tc>
      </w:tr>
      <w:tr w:rsidR="00425264" w14:paraId="33A5DC45" w14:textId="77777777" w:rsidTr="00E75E41">
        <w:tc>
          <w:tcPr>
            <w:tcW w:w="5371" w:type="dxa"/>
          </w:tcPr>
          <w:p w14:paraId="36D2FF66" w14:textId="7A290CEA" w:rsidR="00425264" w:rsidRDefault="00425264" w:rsidP="00425264">
            <w:pPr>
              <w:pStyle w:val="TableParagraph"/>
              <w:spacing w:before="6"/>
              <w:ind w:left="110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>
              <w:rPr>
                <w:sz w:val="24"/>
              </w:rPr>
              <w:t>f)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identificado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elementos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 declaración-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liquidación.</w:t>
            </w:r>
          </w:p>
        </w:tc>
        <w:tc>
          <w:tcPr>
            <w:tcW w:w="2403" w:type="dxa"/>
          </w:tcPr>
          <w:p w14:paraId="579CC106" w14:textId="096C7FD7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A11E70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12,5%</w:t>
            </w:r>
          </w:p>
        </w:tc>
      </w:tr>
      <w:tr w:rsidR="00425264" w14:paraId="333A52BF" w14:textId="77777777" w:rsidTr="00E75E41">
        <w:tc>
          <w:tcPr>
            <w:tcW w:w="5371" w:type="dxa"/>
          </w:tcPr>
          <w:p w14:paraId="7D001BC7" w14:textId="4B35B635" w:rsidR="00425264" w:rsidRDefault="00425264" w:rsidP="00425264">
            <w:pPr>
              <w:pStyle w:val="TableParagraph"/>
              <w:spacing w:before="6"/>
              <w:ind w:left="110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>
              <w:rPr>
                <w:sz w:val="24"/>
              </w:rPr>
              <w:t>g)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reconocido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 formas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 extinción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deudas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tributarias.</w:t>
            </w:r>
          </w:p>
        </w:tc>
        <w:tc>
          <w:tcPr>
            <w:tcW w:w="2403" w:type="dxa"/>
          </w:tcPr>
          <w:p w14:paraId="0836A3E6" w14:textId="2270FE19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A11E70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12,5%</w:t>
            </w:r>
          </w:p>
        </w:tc>
      </w:tr>
      <w:tr w:rsidR="00425264" w14:paraId="7EAF7C63" w14:textId="77777777" w:rsidTr="00E75E41">
        <w:tc>
          <w:tcPr>
            <w:tcW w:w="5371" w:type="dxa"/>
          </w:tcPr>
          <w:p w14:paraId="5F8538F5" w14:textId="06B46A9C" w:rsidR="00425264" w:rsidRDefault="00425264" w:rsidP="00425264">
            <w:pPr>
              <w:pStyle w:val="TableParagraph"/>
              <w:spacing w:before="6"/>
              <w:ind w:left="110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>
              <w:rPr>
                <w:sz w:val="24"/>
              </w:rPr>
              <w:t>h)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identificado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infracciones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 sanciones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tributarias.</w:t>
            </w:r>
          </w:p>
        </w:tc>
        <w:tc>
          <w:tcPr>
            <w:tcW w:w="2403" w:type="dxa"/>
          </w:tcPr>
          <w:p w14:paraId="14E70B76" w14:textId="63D0D840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A11E70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12,5%</w:t>
            </w:r>
          </w:p>
        </w:tc>
      </w:tr>
      <w:tr w:rsidR="00F12518" w14:paraId="55CEDB63" w14:textId="77777777" w:rsidTr="00E75E41">
        <w:tc>
          <w:tcPr>
            <w:tcW w:w="5371" w:type="dxa"/>
          </w:tcPr>
          <w:p w14:paraId="2D43EFF5" w14:textId="52A5DF4B" w:rsidR="00F12518" w:rsidRDefault="00DB4F52" w:rsidP="00403EA1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Resultado de aprendizaje 4</w:t>
            </w:r>
          </w:p>
        </w:tc>
        <w:tc>
          <w:tcPr>
            <w:tcW w:w="2403" w:type="dxa"/>
          </w:tcPr>
          <w:p w14:paraId="22594593" w14:textId="2566F67F" w:rsidR="00F12518" w:rsidRDefault="00DB4F52" w:rsidP="00403EA1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Ponderación</w:t>
            </w:r>
          </w:p>
        </w:tc>
      </w:tr>
      <w:tr w:rsidR="00F12518" w14:paraId="53A6D8F7" w14:textId="77777777" w:rsidTr="00E75E41">
        <w:tc>
          <w:tcPr>
            <w:tcW w:w="5371" w:type="dxa"/>
          </w:tcPr>
          <w:p w14:paraId="7BC34DA3" w14:textId="0A16449E" w:rsidR="00F12518" w:rsidRDefault="00DB4F52" w:rsidP="00403EA1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F0131C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24"/>
                <w14:ligatures w14:val="none"/>
              </w:rPr>
              <w:t>RA4</w:t>
            </w:r>
            <w:r w:rsidR="00F0131C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24"/>
                <w14:ligatures w14:val="none"/>
              </w:rPr>
              <w:t xml:space="preserve"> </w:t>
            </w:r>
            <w:r w:rsidRPr="00DB4F52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Identifica las obligaciones fiscales de la</w:t>
            </w:r>
            <w:r w:rsidRPr="00DB4F52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DB4F52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empresa diferenciando los tributos a los que está</w:t>
            </w:r>
            <w:r w:rsidRPr="00DB4F52">
              <w:rPr>
                <w:rFonts w:ascii="Times New Roman" w:eastAsia="Times New Roman" w:hAnsi="Times New Roman" w:cs="Times New Roman"/>
                <w:spacing w:val="-57"/>
                <w:kern w:val="0"/>
                <w:sz w:val="24"/>
                <w14:ligatures w14:val="none"/>
              </w:rPr>
              <w:t xml:space="preserve"> </w:t>
            </w:r>
            <w:r w:rsidRPr="00DB4F52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sujeta.</w:t>
            </w:r>
          </w:p>
        </w:tc>
        <w:tc>
          <w:tcPr>
            <w:tcW w:w="2403" w:type="dxa"/>
          </w:tcPr>
          <w:p w14:paraId="0E865CE8" w14:textId="6A16296B" w:rsidR="00F12518" w:rsidRDefault="0046015A" w:rsidP="00403EA1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14,28%</w:t>
            </w:r>
          </w:p>
        </w:tc>
      </w:tr>
      <w:tr w:rsidR="00F12518" w14:paraId="50582131" w14:textId="77777777" w:rsidTr="00E75E41">
        <w:tc>
          <w:tcPr>
            <w:tcW w:w="5371" w:type="dxa"/>
          </w:tcPr>
          <w:p w14:paraId="42DE6DC5" w14:textId="3115589F" w:rsidR="00F12518" w:rsidRDefault="00DB4F52" w:rsidP="00403EA1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 xml:space="preserve">Criterios de </w:t>
            </w:r>
            <w:r w:rsidR="00CD100F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Evaluación</w:t>
            </w:r>
          </w:p>
        </w:tc>
        <w:tc>
          <w:tcPr>
            <w:tcW w:w="2403" w:type="dxa"/>
          </w:tcPr>
          <w:p w14:paraId="6A2609F0" w14:textId="3E673F15" w:rsidR="00F12518" w:rsidRDefault="00DB4F52" w:rsidP="00403EA1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Ponderación</w:t>
            </w:r>
          </w:p>
        </w:tc>
      </w:tr>
      <w:tr w:rsidR="00425264" w14:paraId="204ACFF4" w14:textId="77777777" w:rsidTr="00E75E41">
        <w:tc>
          <w:tcPr>
            <w:tcW w:w="5371" w:type="dxa"/>
          </w:tcPr>
          <w:p w14:paraId="1517F46D" w14:textId="77777777" w:rsidR="00425264" w:rsidRDefault="00425264" w:rsidP="00425264">
            <w:pPr>
              <w:pStyle w:val="TableParagraph"/>
              <w:spacing w:before="6"/>
              <w:ind w:left="4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definido las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obligaciones</w:t>
            </w:r>
          </w:p>
          <w:p w14:paraId="5FFE28F2" w14:textId="5308A73A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sz w:val="24"/>
              </w:rPr>
              <w:t>fiscales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empresa.</w:t>
            </w:r>
          </w:p>
        </w:tc>
        <w:tc>
          <w:tcPr>
            <w:tcW w:w="2403" w:type="dxa"/>
          </w:tcPr>
          <w:p w14:paraId="3475A514" w14:textId="32615B37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441F7C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12,5%</w:t>
            </w:r>
          </w:p>
        </w:tc>
      </w:tr>
      <w:tr w:rsidR="00425264" w14:paraId="3F09B605" w14:textId="77777777" w:rsidTr="00E75E41">
        <w:tc>
          <w:tcPr>
            <w:tcW w:w="5371" w:type="dxa"/>
          </w:tcPr>
          <w:p w14:paraId="0E044DAA" w14:textId="77777777" w:rsidR="00425264" w:rsidRDefault="00425264" w:rsidP="00425264">
            <w:pPr>
              <w:pStyle w:val="TableParagraph"/>
              <w:spacing w:before="6"/>
              <w:ind w:left="4"/>
              <w:rPr>
                <w:sz w:val="24"/>
              </w:rPr>
            </w:pPr>
            <w:r>
              <w:rPr>
                <w:sz w:val="24"/>
              </w:rPr>
              <w:t>b)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precisado 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necesidad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alta</w:t>
            </w:r>
          </w:p>
          <w:p w14:paraId="71187564" w14:textId="56243452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sz w:val="24"/>
              </w:rPr>
              <w:t>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censo.</w:t>
            </w:r>
          </w:p>
        </w:tc>
        <w:tc>
          <w:tcPr>
            <w:tcW w:w="2403" w:type="dxa"/>
          </w:tcPr>
          <w:p w14:paraId="525C6E8B" w14:textId="5BF52B3D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441F7C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12,5%</w:t>
            </w:r>
          </w:p>
        </w:tc>
      </w:tr>
      <w:tr w:rsidR="00425264" w14:paraId="1EFC9136" w14:textId="77777777" w:rsidTr="00E75E41">
        <w:tc>
          <w:tcPr>
            <w:tcW w:w="5371" w:type="dxa"/>
          </w:tcPr>
          <w:p w14:paraId="45F80528" w14:textId="77777777" w:rsidR="00425264" w:rsidRDefault="00425264" w:rsidP="00425264">
            <w:pPr>
              <w:pStyle w:val="TableParagraph"/>
              <w:spacing w:before="6"/>
              <w:ind w:left="4" w:right="481"/>
              <w:rPr>
                <w:sz w:val="24"/>
              </w:rPr>
            </w:pPr>
            <w:r>
              <w:rPr>
                <w:sz w:val="24"/>
              </w:rPr>
              <w:t>c)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reconocido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empresas sujetas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pago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del Impuesto de</w:t>
            </w:r>
          </w:p>
          <w:p w14:paraId="7298AA64" w14:textId="56EAA16D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sz w:val="24"/>
              </w:rPr>
              <w:t>Actividades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Económicas.</w:t>
            </w:r>
          </w:p>
        </w:tc>
        <w:tc>
          <w:tcPr>
            <w:tcW w:w="2403" w:type="dxa"/>
          </w:tcPr>
          <w:p w14:paraId="65CDB097" w14:textId="6788B054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441F7C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12,5%</w:t>
            </w:r>
          </w:p>
        </w:tc>
      </w:tr>
      <w:tr w:rsidR="00425264" w14:paraId="0C65694D" w14:textId="77777777" w:rsidTr="00E75E41">
        <w:tc>
          <w:tcPr>
            <w:tcW w:w="5371" w:type="dxa"/>
          </w:tcPr>
          <w:p w14:paraId="5A5B7DDC" w14:textId="023FC0E5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sz w:val="24"/>
              </w:rPr>
              <w:t>d)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reconocido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características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generales del Impuesto sobre el Valor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Añadido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diferentes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regímenes.</w:t>
            </w:r>
          </w:p>
        </w:tc>
        <w:tc>
          <w:tcPr>
            <w:tcW w:w="2403" w:type="dxa"/>
          </w:tcPr>
          <w:p w14:paraId="02F85870" w14:textId="01E1794F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441F7C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12,5%</w:t>
            </w:r>
          </w:p>
        </w:tc>
      </w:tr>
      <w:tr w:rsidR="00425264" w14:paraId="32BFFF58" w14:textId="77777777" w:rsidTr="00E75E41">
        <w:tc>
          <w:tcPr>
            <w:tcW w:w="5371" w:type="dxa"/>
          </w:tcPr>
          <w:p w14:paraId="298573B0" w14:textId="0C3060BB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sz w:val="24"/>
              </w:rPr>
              <w:t>e) Se han interpretado los modelos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liquidación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IVA,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reconociendo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los plazos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declaración-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liquidación.</w:t>
            </w:r>
          </w:p>
        </w:tc>
        <w:tc>
          <w:tcPr>
            <w:tcW w:w="2403" w:type="dxa"/>
          </w:tcPr>
          <w:p w14:paraId="7FB3E0B2" w14:textId="1F6FA0D4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2A4E30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12,5%</w:t>
            </w:r>
          </w:p>
        </w:tc>
      </w:tr>
      <w:tr w:rsidR="00425264" w14:paraId="730FFE2C" w14:textId="77777777" w:rsidTr="00E75E41">
        <w:tc>
          <w:tcPr>
            <w:tcW w:w="5371" w:type="dxa"/>
          </w:tcPr>
          <w:p w14:paraId="4A6DF3E9" w14:textId="77777777" w:rsidR="00425264" w:rsidRDefault="00425264" w:rsidP="00425264">
            <w:pPr>
              <w:pStyle w:val="TableParagraph"/>
              <w:spacing w:before="6"/>
              <w:ind w:left="4"/>
              <w:rPr>
                <w:sz w:val="24"/>
              </w:rPr>
            </w:pPr>
            <w:r>
              <w:rPr>
                <w:sz w:val="24"/>
              </w:rPr>
              <w:lastRenderedPageBreak/>
              <w:t>f)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reconocido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naturaleza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ámbito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aplicación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del Impuesto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sobre</w:t>
            </w:r>
          </w:p>
          <w:p w14:paraId="0AB399C8" w14:textId="773315D2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sz w:val="24"/>
              </w:rPr>
              <w:t>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Renta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Personas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Físicas.</w:t>
            </w:r>
          </w:p>
        </w:tc>
        <w:tc>
          <w:tcPr>
            <w:tcW w:w="2403" w:type="dxa"/>
          </w:tcPr>
          <w:p w14:paraId="271F33B9" w14:textId="1879A216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2A4E30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12,5%</w:t>
            </w:r>
          </w:p>
        </w:tc>
      </w:tr>
      <w:tr w:rsidR="00425264" w14:paraId="66DC5225" w14:textId="77777777" w:rsidTr="00E75E41">
        <w:tc>
          <w:tcPr>
            <w:tcW w:w="5371" w:type="dxa"/>
          </w:tcPr>
          <w:p w14:paraId="4796C024" w14:textId="7DD913DE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sz w:val="24"/>
              </w:rPr>
              <w:t>g) Se han cumplimentado los modelos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liquidación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IRPF,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reconociendo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los plazos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declaración-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liquidación.</w:t>
            </w:r>
          </w:p>
        </w:tc>
        <w:tc>
          <w:tcPr>
            <w:tcW w:w="2403" w:type="dxa"/>
          </w:tcPr>
          <w:p w14:paraId="7D55FD1E" w14:textId="0D4BDAE5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2A4E30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12,5%</w:t>
            </w:r>
          </w:p>
        </w:tc>
      </w:tr>
      <w:tr w:rsidR="00425264" w14:paraId="1D25DD0D" w14:textId="77777777" w:rsidTr="00E75E41">
        <w:tc>
          <w:tcPr>
            <w:tcW w:w="5371" w:type="dxa"/>
          </w:tcPr>
          <w:p w14:paraId="0BDC3226" w14:textId="77777777" w:rsidR="00425264" w:rsidRDefault="00425264" w:rsidP="00425264">
            <w:pPr>
              <w:pStyle w:val="TableParagraph"/>
              <w:spacing w:before="6"/>
              <w:ind w:left="4"/>
              <w:rPr>
                <w:sz w:val="24"/>
              </w:rPr>
            </w:pPr>
            <w:r>
              <w:rPr>
                <w:sz w:val="24"/>
              </w:rPr>
              <w:t>h)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identificado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naturaleza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</w:p>
          <w:p w14:paraId="30325E05" w14:textId="197C9115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sz w:val="24"/>
              </w:rPr>
              <w:t>elementos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impuesto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sociedades.</w:t>
            </w:r>
          </w:p>
        </w:tc>
        <w:tc>
          <w:tcPr>
            <w:tcW w:w="2403" w:type="dxa"/>
          </w:tcPr>
          <w:p w14:paraId="174DC25B" w14:textId="32193FCF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2A4E30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12,5%</w:t>
            </w:r>
          </w:p>
        </w:tc>
      </w:tr>
      <w:tr w:rsidR="00824B6D" w14:paraId="5F564536" w14:textId="77777777" w:rsidTr="00E75E41">
        <w:tc>
          <w:tcPr>
            <w:tcW w:w="5371" w:type="dxa"/>
          </w:tcPr>
          <w:p w14:paraId="6688A823" w14:textId="02298DA4" w:rsidR="00824B6D" w:rsidRDefault="00824B6D" w:rsidP="00824B6D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Resultado de aprendizaje 5</w:t>
            </w:r>
          </w:p>
        </w:tc>
        <w:tc>
          <w:tcPr>
            <w:tcW w:w="2403" w:type="dxa"/>
          </w:tcPr>
          <w:p w14:paraId="23A72C2B" w14:textId="5C4620D8" w:rsidR="00824B6D" w:rsidRDefault="00824B6D" w:rsidP="00824B6D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Ponderación</w:t>
            </w:r>
          </w:p>
        </w:tc>
      </w:tr>
      <w:tr w:rsidR="00824B6D" w14:paraId="08EEEE0F" w14:textId="77777777" w:rsidTr="00E75E41">
        <w:tc>
          <w:tcPr>
            <w:tcW w:w="5371" w:type="dxa"/>
          </w:tcPr>
          <w:p w14:paraId="26016AD3" w14:textId="75B662A6" w:rsidR="00824B6D" w:rsidRDefault="00CD100F" w:rsidP="00824B6D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F0131C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24"/>
                <w14:ligatures w14:val="none"/>
              </w:rPr>
              <w:t>RA5</w:t>
            </w:r>
            <w:r w:rsidRPr="00F0131C">
              <w:rPr>
                <w:rFonts w:ascii="Times New Roman" w:eastAsia="Times New Roman" w:hAnsi="Times New Roman" w:cs="Times New Roman"/>
                <w:color w:val="FF0000"/>
                <w:spacing w:val="54"/>
                <w:kern w:val="0"/>
                <w:sz w:val="24"/>
                <w14:ligatures w14:val="none"/>
              </w:rPr>
              <w:t xml:space="preserve"> </w:t>
            </w:r>
            <w:r w:rsidRPr="00CD100F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Identifica</w:t>
            </w:r>
            <w:r w:rsidRPr="00CD100F">
              <w:rPr>
                <w:rFonts w:ascii="Times New Roman" w:eastAsia="Times New Roman" w:hAnsi="Times New Roman" w:cs="Times New Roman"/>
                <w:spacing w:val="53"/>
                <w:kern w:val="0"/>
                <w:sz w:val="24"/>
                <w14:ligatures w14:val="none"/>
              </w:rPr>
              <w:t xml:space="preserve"> </w:t>
            </w:r>
            <w:r w:rsidRPr="00CD100F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la</w:t>
            </w:r>
            <w:r w:rsidRPr="00CD100F">
              <w:rPr>
                <w:rFonts w:ascii="Times New Roman" w:eastAsia="Times New Roman" w:hAnsi="Times New Roman" w:cs="Times New Roman"/>
                <w:spacing w:val="53"/>
                <w:kern w:val="0"/>
                <w:sz w:val="24"/>
                <w14:ligatures w14:val="none"/>
              </w:rPr>
              <w:t xml:space="preserve"> </w:t>
            </w:r>
            <w:r w:rsidRPr="00CD100F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estructura</w:t>
            </w:r>
            <w:r w:rsidRPr="00CD100F">
              <w:rPr>
                <w:rFonts w:ascii="Times New Roman" w:eastAsia="Times New Roman" w:hAnsi="Times New Roman" w:cs="Times New Roman"/>
                <w:spacing w:val="53"/>
                <w:kern w:val="0"/>
                <w:sz w:val="24"/>
                <w14:ligatures w14:val="none"/>
              </w:rPr>
              <w:t xml:space="preserve"> </w:t>
            </w:r>
            <w:r w:rsidRPr="00CD100F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funcional</w:t>
            </w:r>
            <w:r w:rsidRPr="00CD100F">
              <w:rPr>
                <w:rFonts w:ascii="Times New Roman" w:eastAsia="Times New Roman" w:hAnsi="Times New Roman" w:cs="Times New Roman"/>
                <w:spacing w:val="54"/>
                <w:kern w:val="0"/>
                <w:sz w:val="24"/>
                <w14:ligatures w14:val="none"/>
              </w:rPr>
              <w:t xml:space="preserve"> </w:t>
            </w:r>
            <w:r w:rsidRPr="00CD100F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y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 xml:space="preserve"> jurídica </w:t>
            </w:r>
            <w:r w:rsidRPr="00CD100F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ab/>
              <w:t>de</w:t>
            </w:r>
            <w:r w:rsidRPr="00CD100F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ab/>
              <w:t>la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 xml:space="preserve"> </w:t>
            </w:r>
            <w:r w:rsidRPr="00CD100F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Administración</w:t>
            </w:r>
            <w:r w:rsidRPr="00CD100F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ab/>
              <w:t>Pública,</w:t>
            </w:r>
            <w:r w:rsidRPr="00CD100F">
              <w:rPr>
                <w:rFonts w:ascii="Times New Roman" w:eastAsia="Times New Roman" w:hAnsi="Times New Roman" w:cs="Times New Roman"/>
                <w:spacing w:val="-57"/>
                <w:kern w:val="0"/>
                <w:sz w:val="24"/>
                <w14:ligatures w14:val="none"/>
              </w:rPr>
              <w:t xml:space="preserve"> </w:t>
            </w:r>
            <w:r w:rsidRPr="00CD100F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reconociendo los diferentes organismos y</w:t>
            </w:r>
            <w:r w:rsidRPr="00CD100F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CD100F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personas</w:t>
            </w:r>
            <w:r w:rsidRPr="00CD100F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14:ligatures w14:val="none"/>
              </w:rPr>
              <w:t xml:space="preserve"> </w:t>
            </w:r>
            <w:r w:rsidRPr="00CD100F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que</w:t>
            </w:r>
            <w:r w:rsidRPr="00CD100F">
              <w:rPr>
                <w:rFonts w:ascii="Times New Roman" w:eastAsia="Times New Roman" w:hAnsi="Times New Roman" w:cs="Times New Roman"/>
                <w:spacing w:val="-1"/>
                <w:kern w:val="0"/>
                <w:sz w:val="24"/>
                <w14:ligatures w14:val="none"/>
              </w:rPr>
              <w:t xml:space="preserve"> </w:t>
            </w:r>
            <w:r w:rsidRPr="00CD100F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la</w:t>
            </w:r>
            <w:r w:rsidRPr="00CD100F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14:ligatures w14:val="none"/>
              </w:rPr>
              <w:t xml:space="preserve"> </w:t>
            </w:r>
            <w:r w:rsidRPr="00CD100F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integran.</w:t>
            </w:r>
          </w:p>
        </w:tc>
        <w:tc>
          <w:tcPr>
            <w:tcW w:w="2403" w:type="dxa"/>
          </w:tcPr>
          <w:p w14:paraId="1F6BE2F7" w14:textId="3FBD943B" w:rsidR="00824B6D" w:rsidRDefault="0046015A" w:rsidP="00824B6D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425264">
              <w:rPr>
                <w:rFonts w:ascii="NewsGotT-Regu" w:hAnsi="NewsGotT-Regu" w:cs="NewsGotT-Regu"/>
                <w:b/>
                <w:bCs/>
                <w:color w:val="FF0000"/>
                <w:kern w:val="0"/>
                <w:sz w:val="40"/>
                <w:szCs w:val="40"/>
              </w:rPr>
              <w:t>14,28%</w:t>
            </w:r>
          </w:p>
        </w:tc>
      </w:tr>
      <w:tr w:rsidR="00824B6D" w14:paraId="0F6D8438" w14:textId="77777777" w:rsidTr="00E75E41">
        <w:tc>
          <w:tcPr>
            <w:tcW w:w="5371" w:type="dxa"/>
          </w:tcPr>
          <w:p w14:paraId="776019EF" w14:textId="4592FB14" w:rsidR="00824B6D" w:rsidRDefault="00CD100F" w:rsidP="00824B6D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Criterios de Evaluación</w:t>
            </w:r>
          </w:p>
        </w:tc>
        <w:tc>
          <w:tcPr>
            <w:tcW w:w="2403" w:type="dxa"/>
          </w:tcPr>
          <w:p w14:paraId="3CCFEABF" w14:textId="18D90B29" w:rsidR="00824B6D" w:rsidRDefault="00CD100F" w:rsidP="00824B6D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Ponderación</w:t>
            </w:r>
          </w:p>
        </w:tc>
      </w:tr>
      <w:tr w:rsidR="00824B6D" w14:paraId="65D7685D" w14:textId="77777777" w:rsidTr="00E75E41">
        <w:tc>
          <w:tcPr>
            <w:tcW w:w="5371" w:type="dxa"/>
          </w:tcPr>
          <w:p w14:paraId="00298C25" w14:textId="40CDF492" w:rsidR="00824B6D" w:rsidRDefault="00CD100F" w:rsidP="00CD100F">
            <w:pPr>
              <w:widowControl w:val="0"/>
              <w:autoSpaceDE w:val="0"/>
              <w:autoSpaceDN w:val="0"/>
              <w:spacing w:line="275" w:lineRule="exact"/>
              <w:ind w:left="4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CD100F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a)</w:t>
            </w:r>
            <w:r w:rsidRPr="00CD100F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14:ligatures w14:val="none"/>
              </w:rPr>
              <w:t xml:space="preserve"> </w:t>
            </w:r>
            <w:r w:rsidRPr="00CD100F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Se</w:t>
            </w:r>
            <w:r w:rsidRPr="00CD100F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14:ligatures w14:val="none"/>
              </w:rPr>
              <w:t xml:space="preserve"> </w:t>
            </w:r>
            <w:r w:rsidRPr="00CD100F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ha</w:t>
            </w:r>
            <w:r w:rsidRPr="00CD100F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14:ligatures w14:val="none"/>
              </w:rPr>
              <w:t xml:space="preserve"> </w:t>
            </w:r>
            <w:r w:rsidRPr="00CD100F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identificado</w:t>
            </w:r>
            <w:r w:rsidRPr="00CD100F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14:ligatures w14:val="none"/>
              </w:rPr>
              <w:t xml:space="preserve"> </w:t>
            </w:r>
            <w:r w:rsidRPr="00CD100F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el</w:t>
            </w:r>
            <w:r w:rsidRPr="00CD100F">
              <w:rPr>
                <w:rFonts w:ascii="Times New Roman" w:eastAsia="Times New Roman" w:hAnsi="Times New Roman" w:cs="Times New Roman"/>
                <w:spacing w:val="-5"/>
                <w:kern w:val="0"/>
                <w:sz w:val="24"/>
                <w14:ligatures w14:val="none"/>
              </w:rPr>
              <w:t xml:space="preserve"> </w:t>
            </w:r>
            <w:r w:rsidRPr="00CD100F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marco</w:t>
            </w:r>
            <w:r w:rsidRPr="00CD100F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14:ligatures w14:val="none"/>
              </w:rPr>
              <w:t xml:space="preserve"> </w:t>
            </w:r>
            <w:r w:rsidRPr="00CD100F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jurídico</w:t>
            </w:r>
            <w:r w:rsidRPr="00CD100F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14:ligatures w14:val="none"/>
              </w:rPr>
              <w:t xml:space="preserve"> </w:t>
            </w:r>
            <w:r w:rsidRPr="00CD100F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en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 xml:space="preserve"> </w:t>
            </w:r>
            <w:r w:rsidRPr="00CD100F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el</w:t>
            </w:r>
            <w:r w:rsidRPr="00CD100F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14:ligatures w14:val="none"/>
              </w:rPr>
              <w:t xml:space="preserve"> </w:t>
            </w:r>
            <w:r w:rsidRPr="00CD100F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que</w:t>
            </w:r>
            <w:r w:rsidRPr="00CD100F">
              <w:rPr>
                <w:rFonts w:ascii="Times New Roman" w:eastAsia="Times New Roman" w:hAnsi="Times New Roman" w:cs="Times New Roman"/>
                <w:spacing w:val="-5"/>
                <w:kern w:val="0"/>
                <w:sz w:val="24"/>
                <w14:ligatures w14:val="none"/>
              </w:rPr>
              <w:t xml:space="preserve"> </w:t>
            </w:r>
            <w:r w:rsidRPr="00CD100F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se</w:t>
            </w:r>
            <w:r w:rsidRPr="00CD100F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14:ligatures w14:val="none"/>
              </w:rPr>
              <w:t xml:space="preserve"> </w:t>
            </w:r>
            <w:r w:rsidRPr="00CD100F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integran</w:t>
            </w:r>
            <w:r w:rsidRPr="00CD100F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14:ligatures w14:val="none"/>
              </w:rPr>
              <w:t xml:space="preserve"> </w:t>
            </w:r>
            <w:r w:rsidRPr="00CD100F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las</w:t>
            </w:r>
            <w:r w:rsidRPr="00CD100F">
              <w:rPr>
                <w:rFonts w:ascii="Times New Roman" w:eastAsia="Times New Roman" w:hAnsi="Times New Roman" w:cs="Times New Roman"/>
                <w:spacing w:val="-9"/>
                <w:kern w:val="0"/>
                <w:sz w:val="24"/>
                <w14:ligatures w14:val="none"/>
              </w:rPr>
              <w:t xml:space="preserve"> </w:t>
            </w:r>
            <w:r w:rsidRPr="00CD100F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Administraciones publicas</w:t>
            </w:r>
          </w:p>
        </w:tc>
        <w:tc>
          <w:tcPr>
            <w:tcW w:w="2403" w:type="dxa"/>
          </w:tcPr>
          <w:p w14:paraId="54F21333" w14:textId="3BFBB592" w:rsidR="00824B6D" w:rsidRDefault="00425264" w:rsidP="00824B6D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16,66%</w:t>
            </w:r>
          </w:p>
        </w:tc>
      </w:tr>
      <w:tr w:rsidR="00425264" w14:paraId="60B5D022" w14:textId="77777777" w:rsidTr="00E75E41">
        <w:tc>
          <w:tcPr>
            <w:tcW w:w="5371" w:type="dxa"/>
          </w:tcPr>
          <w:p w14:paraId="47C9998E" w14:textId="1797428E" w:rsidR="00425264" w:rsidRDefault="00425264" w:rsidP="00425264">
            <w:pPr>
              <w:pStyle w:val="TableParagraph"/>
              <w:spacing w:line="275" w:lineRule="exact"/>
              <w:ind w:left="4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>
              <w:rPr>
                <w:sz w:val="24"/>
              </w:rPr>
              <w:t>b)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reconocido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organizaciones que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componen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diferentes Administraciones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Públicas.</w:t>
            </w:r>
          </w:p>
        </w:tc>
        <w:tc>
          <w:tcPr>
            <w:tcW w:w="2403" w:type="dxa"/>
          </w:tcPr>
          <w:p w14:paraId="1C14B022" w14:textId="1CB51F19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C027AB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16,66%</w:t>
            </w:r>
          </w:p>
        </w:tc>
      </w:tr>
      <w:tr w:rsidR="00425264" w14:paraId="7DE63BDC" w14:textId="77777777" w:rsidTr="00E75E41">
        <w:tc>
          <w:tcPr>
            <w:tcW w:w="5371" w:type="dxa"/>
          </w:tcPr>
          <w:p w14:paraId="71FC6DB0" w14:textId="707F7FFC" w:rsidR="00425264" w:rsidRDefault="00425264" w:rsidP="00425264">
            <w:pPr>
              <w:pStyle w:val="TableParagraph"/>
              <w:spacing w:line="275" w:lineRule="exact"/>
              <w:ind w:left="4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>
              <w:rPr>
                <w:sz w:val="24"/>
              </w:rPr>
              <w:t>c)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interpretado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relaciones entre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diferentes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Administraciones Públicas.</w:t>
            </w:r>
          </w:p>
        </w:tc>
        <w:tc>
          <w:tcPr>
            <w:tcW w:w="2403" w:type="dxa"/>
          </w:tcPr>
          <w:p w14:paraId="7C08EFD8" w14:textId="6B76CA16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C027AB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16,66%</w:t>
            </w:r>
          </w:p>
        </w:tc>
      </w:tr>
      <w:tr w:rsidR="00425264" w14:paraId="671AF416" w14:textId="77777777" w:rsidTr="00E75E41">
        <w:tc>
          <w:tcPr>
            <w:tcW w:w="5371" w:type="dxa"/>
          </w:tcPr>
          <w:p w14:paraId="5212794C" w14:textId="519E701C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sz w:val="24"/>
              </w:rPr>
              <w:t>d) Se han obtenido diversas informaciones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las Administraciones Públicas por las diversas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vías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acceso 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mismas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relacionando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éstas</w:t>
            </w:r>
            <w:r>
              <w:rPr>
                <w:spacing w:val="-57"/>
                <w:sz w:val="24"/>
              </w:rPr>
              <w:t xml:space="preserve">       </w:t>
            </w:r>
            <w:r>
              <w:rPr>
                <w:sz w:val="24"/>
              </w:rPr>
              <w:t>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un informe.</w:t>
            </w:r>
          </w:p>
        </w:tc>
        <w:tc>
          <w:tcPr>
            <w:tcW w:w="2403" w:type="dxa"/>
          </w:tcPr>
          <w:p w14:paraId="29C43466" w14:textId="47339D30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C027AB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16,66%</w:t>
            </w:r>
          </w:p>
        </w:tc>
      </w:tr>
      <w:tr w:rsidR="00425264" w14:paraId="02D3E97F" w14:textId="77777777" w:rsidTr="00E75E41">
        <w:tc>
          <w:tcPr>
            <w:tcW w:w="5371" w:type="dxa"/>
          </w:tcPr>
          <w:p w14:paraId="2603A32E" w14:textId="185FB5CD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sz w:val="24"/>
              </w:rPr>
              <w:t xml:space="preserve">e) Se han precisado las distintas formas de </w:t>
            </w:r>
            <w:r>
              <w:rPr>
                <w:spacing w:val="-58"/>
                <w:sz w:val="24"/>
              </w:rPr>
              <w:t xml:space="preserve">  </w:t>
            </w:r>
            <w:r>
              <w:rPr>
                <w:sz w:val="24"/>
              </w:rPr>
              <w:t>relación laboral en la Administración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Pública.</w:t>
            </w:r>
          </w:p>
        </w:tc>
        <w:tc>
          <w:tcPr>
            <w:tcW w:w="2403" w:type="dxa"/>
          </w:tcPr>
          <w:p w14:paraId="7497E909" w14:textId="22220332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C027AB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16,66%</w:t>
            </w:r>
          </w:p>
        </w:tc>
      </w:tr>
      <w:tr w:rsidR="00425264" w14:paraId="6EF60D05" w14:textId="77777777" w:rsidTr="00E75E41">
        <w:tc>
          <w:tcPr>
            <w:tcW w:w="5371" w:type="dxa"/>
          </w:tcPr>
          <w:p w14:paraId="3FA98415" w14:textId="174D430E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sz w:val="24"/>
              </w:rPr>
              <w:t>f)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utilizado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fuentes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información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relacionadas con la oferta de empleo público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reunir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datos significativos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sobre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ésta.</w:t>
            </w:r>
          </w:p>
        </w:tc>
        <w:tc>
          <w:tcPr>
            <w:tcW w:w="2403" w:type="dxa"/>
          </w:tcPr>
          <w:p w14:paraId="653CF7A9" w14:textId="0DE156F4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C027AB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16,66%</w:t>
            </w:r>
          </w:p>
        </w:tc>
      </w:tr>
      <w:tr w:rsidR="00CD100F" w14:paraId="5AD0BE0D" w14:textId="77777777" w:rsidTr="00E75E41">
        <w:tc>
          <w:tcPr>
            <w:tcW w:w="5371" w:type="dxa"/>
          </w:tcPr>
          <w:p w14:paraId="2427E53B" w14:textId="248C9922" w:rsidR="00CD100F" w:rsidRDefault="00CD100F" w:rsidP="00CD100F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sz w:val="24"/>
              </w:rPr>
            </w:pPr>
            <w:r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Resultado de aprendizaje 6</w:t>
            </w:r>
          </w:p>
        </w:tc>
        <w:tc>
          <w:tcPr>
            <w:tcW w:w="2403" w:type="dxa"/>
          </w:tcPr>
          <w:p w14:paraId="2991D623" w14:textId="6191548A" w:rsidR="00CD100F" w:rsidRDefault="00CD100F" w:rsidP="00CD100F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Ponderación</w:t>
            </w:r>
          </w:p>
        </w:tc>
      </w:tr>
      <w:tr w:rsidR="00CD100F" w14:paraId="3627680F" w14:textId="77777777" w:rsidTr="00E75E41">
        <w:tc>
          <w:tcPr>
            <w:tcW w:w="5371" w:type="dxa"/>
          </w:tcPr>
          <w:p w14:paraId="664EA7D4" w14:textId="70F36107" w:rsidR="00770631" w:rsidRPr="00770631" w:rsidRDefault="00770631" w:rsidP="00770631">
            <w:pPr>
              <w:widowControl w:val="0"/>
              <w:autoSpaceDE w:val="0"/>
              <w:autoSpaceDN w:val="0"/>
              <w:spacing w:before="1"/>
              <w:ind w:left="4" w:right="-15" w:firstLine="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</w:pPr>
            <w:r w:rsidRPr="00F0131C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24"/>
                <w14:ligatures w14:val="none"/>
              </w:rPr>
              <w:t>RA6</w:t>
            </w:r>
            <w:r w:rsidRPr="00770631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770631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Describe</w:t>
            </w:r>
            <w:r w:rsidRPr="00770631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770631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los</w:t>
            </w:r>
            <w:r w:rsidRPr="00770631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770631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diferentes</w:t>
            </w:r>
            <w:r w:rsidRPr="00770631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770631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tipos</w:t>
            </w:r>
            <w:r w:rsidRPr="00770631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770631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de</w:t>
            </w:r>
            <w:r w:rsidRPr="00770631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770631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relaciones</w:t>
            </w:r>
            <w:r w:rsidRPr="00770631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770631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entre</w:t>
            </w:r>
            <w:r w:rsidRPr="00770631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770631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los</w:t>
            </w:r>
            <w:r w:rsidRPr="00770631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770631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administrados</w:t>
            </w:r>
            <w:r w:rsidRPr="00770631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770631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y</w:t>
            </w:r>
            <w:r w:rsidRPr="00770631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770631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la</w:t>
            </w:r>
            <w:r w:rsidRPr="00770631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770631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Administración</w:t>
            </w:r>
            <w:r w:rsidRPr="00770631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770631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y</w:t>
            </w:r>
            <w:r w:rsidRPr="00770631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770631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sus</w:t>
            </w:r>
            <w:r w:rsidRPr="00770631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770631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características</w:t>
            </w:r>
            <w:r w:rsidRPr="00770631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770631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completando</w:t>
            </w:r>
            <w:r w:rsidRPr="00770631">
              <w:rPr>
                <w:rFonts w:ascii="Times New Roman" w:eastAsia="Times New Roman" w:hAnsi="Times New Roman" w:cs="Times New Roman"/>
                <w:spacing w:val="42"/>
                <w:kern w:val="0"/>
                <w:sz w:val="24"/>
                <w14:ligatures w14:val="none"/>
              </w:rPr>
              <w:t xml:space="preserve"> </w:t>
            </w:r>
            <w:r w:rsidRPr="00770631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documentación</w:t>
            </w:r>
            <w:r w:rsidRPr="00770631">
              <w:rPr>
                <w:rFonts w:ascii="Times New Roman" w:eastAsia="Times New Roman" w:hAnsi="Times New Roman" w:cs="Times New Roman"/>
                <w:spacing w:val="44"/>
                <w:kern w:val="0"/>
                <w:sz w:val="24"/>
                <w14:ligatures w14:val="none"/>
              </w:rPr>
              <w:t xml:space="preserve"> </w:t>
            </w:r>
            <w:r w:rsidRPr="00770631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que</w:t>
            </w:r>
            <w:r w:rsidRPr="00770631">
              <w:rPr>
                <w:rFonts w:ascii="Times New Roman" w:eastAsia="Times New Roman" w:hAnsi="Times New Roman" w:cs="Times New Roman"/>
                <w:spacing w:val="42"/>
                <w:kern w:val="0"/>
                <w:sz w:val="24"/>
                <w14:ligatures w14:val="none"/>
              </w:rPr>
              <w:t xml:space="preserve"> </w:t>
            </w:r>
            <w:r w:rsidRPr="00770631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de</w:t>
            </w:r>
          </w:p>
          <w:p w14:paraId="0C6FEA13" w14:textId="59CD9768" w:rsidR="00CD100F" w:rsidRDefault="0013055B" w:rsidP="00770631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sz w:val="24"/>
              </w:rPr>
            </w:pPr>
            <w:r w:rsidRPr="00770631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estas</w:t>
            </w:r>
            <w:r w:rsidRPr="00770631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14:ligatures w14:val="none"/>
              </w:rPr>
              <w:t xml:space="preserve"> </w:t>
            </w:r>
            <w:r w:rsidRPr="00770631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surgen</w:t>
            </w:r>
            <w:r w:rsidR="00770631" w:rsidRPr="00770631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.</w:t>
            </w:r>
          </w:p>
        </w:tc>
        <w:tc>
          <w:tcPr>
            <w:tcW w:w="2403" w:type="dxa"/>
          </w:tcPr>
          <w:p w14:paraId="3C7380F7" w14:textId="754BA8E6" w:rsidR="00CD100F" w:rsidRDefault="0046015A" w:rsidP="00CD100F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425264">
              <w:rPr>
                <w:rFonts w:ascii="NewsGotT-Regu" w:hAnsi="NewsGotT-Regu" w:cs="NewsGotT-Regu"/>
                <w:b/>
                <w:bCs/>
                <w:color w:val="FF0000"/>
                <w:kern w:val="0"/>
                <w:sz w:val="40"/>
                <w:szCs w:val="40"/>
              </w:rPr>
              <w:t>14,28%</w:t>
            </w:r>
          </w:p>
        </w:tc>
      </w:tr>
      <w:tr w:rsidR="00CD100F" w14:paraId="2BAD6426" w14:textId="77777777" w:rsidTr="00E75E41">
        <w:tc>
          <w:tcPr>
            <w:tcW w:w="5371" w:type="dxa"/>
          </w:tcPr>
          <w:p w14:paraId="6B1DFBD6" w14:textId="05086B70" w:rsidR="00CD100F" w:rsidRDefault="00CD100F" w:rsidP="00CD100F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sz w:val="24"/>
              </w:rPr>
            </w:pPr>
            <w:r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Criterios de Evaluación</w:t>
            </w:r>
          </w:p>
        </w:tc>
        <w:tc>
          <w:tcPr>
            <w:tcW w:w="2403" w:type="dxa"/>
          </w:tcPr>
          <w:p w14:paraId="7853388D" w14:textId="6F3FD97A" w:rsidR="00CD100F" w:rsidRDefault="00CD100F" w:rsidP="00CD100F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Ponderación</w:t>
            </w:r>
          </w:p>
        </w:tc>
      </w:tr>
      <w:tr w:rsidR="00770631" w14:paraId="1C6608DB" w14:textId="77777777" w:rsidTr="00E75E41">
        <w:tc>
          <w:tcPr>
            <w:tcW w:w="5371" w:type="dxa"/>
          </w:tcPr>
          <w:p w14:paraId="2DE23309" w14:textId="38867853" w:rsidR="00770631" w:rsidRDefault="00770631" w:rsidP="00770631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a)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definido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concepto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acto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administrativo.</w:t>
            </w:r>
          </w:p>
        </w:tc>
        <w:tc>
          <w:tcPr>
            <w:tcW w:w="2403" w:type="dxa"/>
          </w:tcPr>
          <w:p w14:paraId="59CCAF18" w14:textId="216F9D89" w:rsidR="00770631" w:rsidRDefault="00425264" w:rsidP="00770631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10%</w:t>
            </w:r>
          </w:p>
        </w:tc>
      </w:tr>
      <w:tr w:rsidR="00425264" w14:paraId="1BA99E5A" w14:textId="77777777" w:rsidTr="00E75E41">
        <w:tc>
          <w:tcPr>
            <w:tcW w:w="5371" w:type="dxa"/>
          </w:tcPr>
          <w:p w14:paraId="727DD850" w14:textId="19C2E8AA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b)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clasificado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diferentes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actos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administrativos.</w:t>
            </w:r>
          </w:p>
        </w:tc>
        <w:tc>
          <w:tcPr>
            <w:tcW w:w="2403" w:type="dxa"/>
          </w:tcPr>
          <w:p w14:paraId="60E065AE" w14:textId="1CD4962D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0D66C2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10%</w:t>
            </w:r>
          </w:p>
        </w:tc>
      </w:tr>
      <w:tr w:rsidR="00425264" w14:paraId="64E3DEAA" w14:textId="77777777" w:rsidTr="00E75E41">
        <w:tc>
          <w:tcPr>
            <w:tcW w:w="5371" w:type="dxa"/>
          </w:tcPr>
          <w:p w14:paraId="51DFBAAA" w14:textId="735B2B5D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c) Se ha definido el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proceso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administrativo,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sus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tipos,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fases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tipos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silencio.</w:t>
            </w:r>
          </w:p>
        </w:tc>
        <w:tc>
          <w:tcPr>
            <w:tcW w:w="2403" w:type="dxa"/>
          </w:tcPr>
          <w:p w14:paraId="0F08EFCA" w14:textId="22920687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0D66C2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10%</w:t>
            </w:r>
          </w:p>
        </w:tc>
      </w:tr>
      <w:tr w:rsidR="00425264" w14:paraId="75C0D931" w14:textId="77777777" w:rsidTr="00E75E41">
        <w:tc>
          <w:tcPr>
            <w:tcW w:w="5371" w:type="dxa"/>
          </w:tcPr>
          <w:p w14:paraId="580AB9CA" w14:textId="2525A827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d)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precisado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diferentes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tipos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contratos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administrativos.</w:t>
            </w:r>
          </w:p>
        </w:tc>
        <w:tc>
          <w:tcPr>
            <w:tcW w:w="2403" w:type="dxa"/>
          </w:tcPr>
          <w:p w14:paraId="2E866AED" w14:textId="57113C23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0D66C2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10%</w:t>
            </w:r>
          </w:p>
        </w:tc>
      </w:tr>
      <w:tr w:rsidR="00425264" w14:paraId="22A647E0" w14:textId="77777777" w:rsidTr="00E75E41">
        <w:tc>
          <w:tcPr>
            <w:tcW w:w="5371" w:type="dxa"/>
          </w:tcPr>
          <w:p w14:paraId="6E06E0E7" w14:textId="30B0B55D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e)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definido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concepto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recurso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administrativo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diferenciado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tipos.</w:t>
            </w:r>
          </w:p>
        </w:tc>
        <w:tc>
          <w:tcPr>
            <w:tcW w:w="2403" w:type="dxa"/>
          </w:tcPr>
          <w:p w14:paraId="18EEF7D4" w14:textId="4B3CF56A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0D66C2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10%</w:t>
            </w:r>
          </w:p>
        </w:tc>
      </w:tr>
      <w:tr w:rsidR="00425264" w14:paraId="69553F34" w14:textId="77777777" w:rsidTr="00E75E41">
        <w:tc>
          <w:tcPr>
            <w:tcW w:w="5371" w:type="dxa"/>
          </w:tcPr>
          <w:p w14:paraId="3595E437" w14:textId="062A786C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f) Se han identificado los actos recurribles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recurribles.</w:t>
            </w:r>
          </w:p>
        </w:tc>
        <w:tc>
          <w:tcPr>
            <w:tcW w:w="2403" w:type="dxa"/>
          </w:tcPr>
          <w:p w14:paraId="5260DEEE" w14:textId="7C9FB028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0D66C2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10%</w:t>
            </w:r>
          </w:p>
        </w:tc>
      </w:tr>
      <w:tr w:rsidR="00425264" w14:paraId="210D9557" w14:textId="77777777" w:rsidTr="00E75E41">
        <w:tc>
          <w:tcPr>
            <w:tcW w:w="5371" w:type="dxa"/>
          </w:tcPr>
          <w:p w14:paraId="7F859FAC" w14:textId="265A6D3A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g)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diferenciado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los diferentes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tipos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recursos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administrativos.</w:t>
            </w:r>
          </w:p>
        </w:tc>
        <w:tc>
          <w:tcPr>
            <w:tcW w:w="2403" w:type="dxa"/>
          </w:tcPr>
          <w:p w14:paraId="444B8A83" w14:textId="1535E7C5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0D66C2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10%</w:t>
            </w:r>
          </w:p>
        </w:tc>
      </w:tr>
      <w:tr w:rsidR="00425264" w14:paraId="5A3341F2" w14:textId="77777777" w:rsidTr="00E75E41">
        <w:tc>
          <w:tcPr>
            <w:tcW w:w="5371" w:type="dxa"/>
          </w:tcPr>
          <w:p w14:paraId="761D0111" w14:textId="2145EF00" w:rsidR="00425264" w:rsidRDefault="00425264" w:rsidP="00425264">
            <w:pPr>
              <w:pStyle w:val="TableParagraph"/>
              <w:tabs>
                <w:tab w:val="left" w:pos="2417"/>
                <w:tab w:val="left" w:pos="3069"/>
                <w:tab w:val="left" w:pos="3725"/>
              </w:tabs>
              <w:ind w:left="681" w:right="99" w:hanging="677"/>
              <w:rPr>
                <w:sz w:val="24"/>
              </w:rPr>
            </w:pPr>
            <w:r>
              <w:rPr>
                <w:sz w:val="24"/>
              </w:rPr>
              <w:t>h)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verificado las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condiciones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para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interposición</w:t>
            </w:r>
            <w:r>
              <w:rPr>
                <w:sz w:val="24"/>
              </w:rPr>
              <w:tab/>
              <w:t>de</w:t>
            </w:r>
            <w:r>
              <w:rPr>
                <w:sz w:val="24"/>
              </w:rPr>
              <w:tab/>
              <w:t xml:space="preserve">un </w:t>
            </w:r>
            <w:r>
              <w:rPr>
                <w:spacing w:val="-2"/>
                <w:sz w:val="24"/>
              </w:rPr>
              <w:t>recurso</w:t>
            </w:r>
          </w:p>
          <w:p w14:paraId="23E768DA" w14:textId="51BECF74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administrativo.</w:t>
            </w:r>
          </w:p>
        </w:tc>
        <w:tc>
          <w:tcPr>
            <w:tcW w:w="2403" w:type="dxa"/>
          </w:tcPr>
          <w:p w14:paraId="7FAE3BA6" w14:textId="50092025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0D66C2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10%</w:t>
            </w:r>
          </w:p>
        </w:tc>
      </w:tr>
      <w:tr w:rsidR="00425264" w14:paraId="5D5BBD3E" w14:textId="77777777" w:rsidTr="00E75E41">
        <w:tc>
          <w:tcPr>
            <w:tcW w:w="5371" w:type="dxa"/>
          </w:tcPr>
          <w:p w14:paraId="58C0433E" w14:textId="7F7A5049" w:rsidR="00425264" w:rsidRDefault="00425264" w:rsidP="00425264">
            <w:pPr>
              <w:pStyle w:val="TableParagraph"/>
              <w:spacing w:line="275" w:lineRule="exact"/>
              <w:ind w:left="4"/>
              <w:rPr>
                <w:sz w:val="24"/>
              </w:rPr>
            </w:pPr>
            <w:r>
              <w:rPr>
                <w:sz w:val="24"/>
              </w:rPr>
              <w:t>i)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ha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precisado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diferentes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órganos de</w:t>
            </w:r>
            <w:r>
              <w:rPr>
                <w:sz w:val="24"/>
              </w:rPr>
              <w:tab/>
              <w:t>la jurisdicción</w:t>
            </w:r>
            <w:r>
              <w:rPr>
                <w:sz w:val="24"/>
              </w:rPr>
              <w:tab/>
              <w:t xml:space="preserve">de lo </w:t>
            </w:r>
            <w:r>
              <w:rPr>
                <w:spacing w:val="-2"/>
                <w:sz w:val="24"/>
              </w:rPr>
              <w:t>contencioso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administrativa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ámbito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aplicación.</w:t>
            </w:r>
          </w:p>
        </w:tc>
        <w:tc>
          <w:tcPr>
            <w:tcW w:w="2403" w:type="dxa"/>
          </w:tcPr>
          <w:p w14:paraId="62E09908" w14:textId="09231266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0D66C2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10%</w:t>
            </w:r>
          </w:p>
        </w:tc>
      </w:tr>
      <w:tr w:rsidR="00425264" w14:paraId="4F64E17E" w14:textId="77777777" w:rsidTr="00E75E41">
        <w:tc>
          <w:tcPr>
            <w:tcW w:w="5371" w:type="dxa"/>
          </w:tcPr>
          <w:p w14:paraId="3E2896BF" w14:textId="681D0500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j) Se han relacionado las fases 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procedimiento </w:t>
            </w:r>
            <w:r>
              <w:rPr>
                <w:spacing w:val="-1"/>
                <w:sz w:val="24"/>
              </w:rPr>
              <w:t>contencioso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administrativo.</w:t>
            </w:r>
          </w:p>
        </w:tc>
        <w:tc>
          <w:tcPr>
            <w:tcW w:w="2403" w:type="dxa"/>
          </w:tcPr>
          <w:p w14:paraId="362BF50E" w14:textId="21857633" w:rsidR="00425264" w:rsidRDefault="00425264" w:rsidP="00425264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0D66C2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10%</w:t>
            </w:r>
          </w:p>
        </w:tc>
      </w:tr>
      <w:tr w:rsidR="00504975" w14:paraId="550BF252" w14:textId="77777777" w:rsidTr="00E75E41">
        <w:tc>
          <w:tcPr>
            <w:tcW w:w="5371" w:type="dxa"/>
          </w:tcPr>
          <w:p w14:paraId="3EB9156D" w14:textId="3BCF7F2D" w:rsidR="00504975" w:rsidRDefault="00231BE1" w:rsidP="00CD100F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sz w:val="24"/>
              </w:rPr>
            </w:pPr>
            <w:r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Resultado de aprendizaje 7</w:t>
            </w:r>
          </w:p>
        </w:tc>
        <w:tc>
          <w:tcPr>
            <w:tcW w:w="2403" w:type="dxa"/>
          </w:tcPr>
          <w:p w14:paraId="5D77B948" w14:textId="7675EF8D" w:rsidR="00504975" w:rsidRDefault="00365900" w:rsidP="00CD100F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Ponderación</w:t>
            </w:r>
          </w:p>
        </w:tc>
      </w:tr>
      <w:tr w:rsidR="00504975" w14:paraId="20057375" w14:textId="77777777" w:rsidTr="00E75E41">
        <w:tc>
          <w:tcPr>
            <w:tcW w:w="5371" w:type="dxa"/>
          </w:tcPr>
          <w:p w14:paraId="69DE951D" w14:textId="60B8F4F5" w:rsidR="00504975" w:rsidRDefault="00365900" w:rsidP="007F461F">
            <w:pPr>
              <w:widowControl w:val="0"/>
              <w:autoSpaceDE w:val="0"/>
              <w:autoSpaceDN w:val="0"/>
              <w:spacing w:before="2"/>
              <w:ind w:left="4" w:right="-15"/>
              <w:jc w:val="both"/>
              <w:rPr>
                <w:sz w:val="24"/>
              </w:rPr>
            </w:pPr>
            <w:r w:rsidRPr="007F461F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24"/>
                <w14:ligatures w14:val="none"/>
              </w:rPr>
              <w:t>RA</w:t>
            </w:r>
            <w:proofErr w:type="gramStart"/>
            <w:r w:rsidRPr="007F461F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24"/>
                <w14:ligatures w14:val="none"/>
              </w:rPr>
              <w:t>7</w:t>
            </w:r>
            <w:r w:rsidR="00F0131C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sz w:val="24"/>
                <w14:ligatures w14:val="none"/>
              </w:rPr>
              <w:t xml:space="preserve"> </w:t>
            </w:r>
            <w:r w:rsidRPr="00365900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365900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Realiza</w:t>
            </w:r>
            <w:proofErr w:type="gramEnd"/>
            <w:r w:rsidRPr="00365900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365900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gestiones</w:t>
            </w:r>
            <w:r w:rsidRPr="00365900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365900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de</w:t>
            </w:r>
            <w:r w:rsidRPr="00365900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365900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obtención</w:t>
            </w:r>
            <w:r w:rsidRPr="00365900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365900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de</w:t>
            </w:r>
            <w:r w:rsidRPr="00365900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365900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información y presentación de documentos ante</w:t>
            </w:r>
            <w:r w:rsidRPr="00365900">
              <w:rPr>
                <w:rFonts w:ascii="Times New Roman" w:eastAsia="Times New Roman" w:hAnsi="Times New Roman" w:cs="Times New Roman"/>
                <w:spacing w:val="-57"/>
                <w:kern w:val="0"/>
                <w:sz w:val="24"/>
                <w14:ligatures w14:val="none"/>
              </w:rPr>
              <w:t xml:space="preserve"> </w:t>
            </w:r>
            <w:r w:rsidRPr="00365900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las</w:t>
            </w:r>
            <w:r w:rsidRPr="00365900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365900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Administraciones</w:t>
            </w:r>
            <w:r w:rsidRPr="00365900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365900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Públicas</w:t>
            </w:r>
            <w:r w:rsidRPr="00365900">
              <w:rPr>
                <w:rFonts w:ascii="Times New Roman" w:eastAsia="Times New Roman" w:hAnsi="Times New Roman" w:cs="Times New Roman"/>
                <w:spacing w:val="61"/>
                <w:kern w:val="0"/>
                <w:sz w:val="24"/>
                <w14:ligatures w14:val="none"/>
              </w:rPr>
              <w:t xml:space="preserve"> </w:t>
            </w:r>
            <w:r w:rsidRPr="00365900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identificando</w:t>
            </w:r>
            <w:r w:rsidRPr="00365900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365900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los</w:t>
            </w:r>
            <w:r w:rsidRPr="00365900">
              <w:rPr>
                <w:rFonts w:ascii="Times New Roman" w:eastAsia="Times New Roman" w:hAnsi="Times New Roman" w:cs="Times New Roman"/>
                <w:spacing w:val="47"/>
                <w:kern w:val="0"/>
                <w:sz w:val="24"/>
                <w14:ligatures w14:val="none"/>
              </w:rPr>
              <w:t xml:space="preserve"> </w:t>
            </w:r>
            <w:r w:rsidRPr="00365900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distintos</w:t>
            </w:r>
            <w:r w:rsidRPr="00365900">
              <w:rPr>
                <w:rFonts w:ascii="Times New Roman" w:eastAsia="Times New Roman" w:hAnsi="Times New Roman" w:cs="Times New Roman"/>
                <w:spacing w:val="49"/>
                <w:kern w:val="0"/>
                <w:sz w:val="24"/>
                <w14:ligatures w14:val="none"/>
              </w:rPr>
              <w:t xml:space="preserve"> </w:t>
            </w:r>
            <w:r w:rsidRPr="00365900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tipos</w:t>
            </w:r>
            <w:r w:rsidR="007F461F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 xml:space="preserve"> </w:t>
            </w:r>
            <w:r w:rsidRPr="00365900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de</w:t>
            </w:r>
            <w:r w:rsidRPr="00365900">
              <w:rPr>
                <w:rFonts w:ascii="Times New Roman" w:eastAsia="Times New Roman" w:hAnsi="Times New Roman" w:cs="Times New Roman"/>
                <w:spacing w:val="-5"/>
                <w:kern w:val="0"/>
                <w:sz w:val="24"/>
                <w14:ligatures w14:val="none"/>
              </w:rPr>
              <w:t xml:space="preserve"> </w:t>
            </w:r>
            <w:r w:rsidRPr="00365900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registros</w:t>
            </w:r>
            <w:r w:rsidRPr="00365900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14:ligatures w14:val="none"/>
              </w:rPr>
              <w:t xml:space="preserve"> </w:t>
            </w:r>
            <w:r w:rsidRPr="00365900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públicos.</w:t>
            </w:r>
          </w:p>
        </w:tc>
        <w:tc>
          <w:tcPr>
            <w:tcW w:w="2403" w:type="dxa"/>
          </w:tcPr>
          <w:p w14:paraId="1B0B6A9B" w14:textId="5E06D0F1" w:rsidR="00504975" w:rsidRDefault="0046015A" w:rsidP="00CD100F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7F461F">
              <w:rPr>
                <w:rFonts w:ascii="NewsGotT-Regu" w:hAnsi="NewsGotT-Regu" w:cs="NewsGotT-Regu"/>
                <w:b/>
                <w:bCs/>
                <w:color w:val="FF0000"/>
                <w:kern w:val="0"/>
                <w:sz w:val="40"/>
                <w:szCs w:val="40"/>
              </w:rPr>
              <w:t>14,28%</w:t>
            </w:r>
          </w:p>
        </w:tc>
      </w:tr>
      <w:tr w:rsidR="00504975" w14:paraId="5FAFBC5F" w14:textId="77777777" w:rsidTr="00E75E41">
        <w:tc>
          <w:tcPr>
            <w:tcW w:w="5371" w:type="dxa"/>
          </w:tcPr>
          <w:p w14:paraId="65E3CC76" w14:textId="158AA3FD" w:rsidR="00504975" w:rsidRDefault="00365900" w:rsidP="00CD100F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sz w:val="24"/>
              </w:rPr>
            </w:pPr>
            <w:r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Criterios de Evaluación</w:t>
            </w:r>
          </w:p>
        </w:tc>
        <w:tc>
          <w:tcPr>
            <w:tcW w:w="2403" w:type="dxa"/>
          </w:tcPr>
          <w:p w14:paraId="6F27A9F3" w14:textId="1005B272" w:rsidR="00504975" w:rsidRDefault="00365900" w:rsidP="00CD100F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Ponderación</w:t>
            </w:r>
          </w:p>
        </w:tc>
      </w:tr>
      <w:tr w:rsidR="00365900" w14:paraId="36609B8F" w14:textId="77777777" w:rsidTr="00E75E41">
        <w:tc>
          <w:tcPr>
            <w:tcW w:w="5371" w:type="dxa"/>
          </w:tcPr>
          <w:p w14:paraId="4AE6766A" w14:textId="0B2DC130" w:rsidR="00365900" w:rsidRDefault="00365900" w:rsidP="00365900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sz w:val="24"/>
              </w:rPr>
              <w:t>a) Se han observado las normas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presentación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documentos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ante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Administración.</w:t>
            </w:r>
          </w:p>
        </w:tc>
        <w:tc>
          <w:tcPr>
            <w:tcW w:w="2403" w:type="dxa"/>
          </w:tcPr>
          <w:p w14:paraId="06599974" w14:textId="635417C4" w:rsidR="00365900" w:rsidRDefault="000C6293" w:rsidP="00365900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16,66%</w:t>
            </w:r>
          </w:p>
        </w:tc>
      </w:tr>
      <w:tr w:rsidR="000C6293" w14:paraId="6F3F6915" w14:textId="77777777" w:rsidTr="00E75E41">
        <w:tc>
          <w:tcPr>
            <w:tcW w:w="5371" w:type="dxa"/>
          </w:tcPr>
          <w:p w14:paraId="5CAB07EE" w14:textId="755905E2" w:rsidR="000C6293" w:rsidRDefault="000C6293" w:rsidP="000C6293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sz w:val="24"/>
              </w:rPr>
              <w:t>b)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reconocido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funciones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Archivos Públicos.</w:t>
            </w:r>
          </w:p>
        </w:tc>
        <w:tc>
          <w:tcPr>
            <w:tcW w:w="2403" w:type="dxa"/>
          </w:tcPr>
          <w:p w14:paraId="285C1286" w14:textId="6F2E8BAE" w:rsidR="000C6293" w:rsidRDefault="000C6293" w:rsidP="000C6293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3F70B1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16,66%</w:t>
            </w:r>
          </w:p>
        </w:tc>
      </w:tr>
      <w:tr w:rsidR="000C6293" w14:paraId="23962863" w14:textId="77777777" w:rsidTr="00E75E41">
        <w:tc>
          <w:tcPr>
            <w:tcW w:w="5371" w:type="dxa"/>
          </w:tcPr>
          <w:p w14:paraId="681F2399" w14:textId="3F8DCD54" w:rsidR="000C6293" w:rsidRDefault="000C6293" w:rsidP="000C6293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sz w:val="24"/>
              </w:rPr>
              <w:t>c) Se ha solicitado determinada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información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un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Registro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Público.</w:t>
            </w:r>
          </w:p>
        </w:tc>
        <w:tc>
          <w:tcPr>
            <w:tcW w:w="2403" w:type="dxa"/>
          </w:tcPr>
          <w:p w14:paraId="0DA5901C" w14:textId="67B18DFE" w:rsidR="000C6293" w:rsidRDefault="000C6293" w:rsidP="000C6293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3F70B1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16,66%</w:t>
            </w:r>
          </w:p>
        </w:tc>
      </w:tr>
      <w:tr w:rsidR="000C6293" w14:paraId="2CF1453F" w14:textId="77777777" w:rsidTr="00E75E41">
        <w:tc>
          <w:tcPr>
            <w:tcW w:w="5371" w:type="dxa"/>
          </w:tcPr>
          <w:p w14:paraId="1A1483F5" w14:textId="3E0AE529" w:rsidR="000C6293" w:rsidRDefault="000C6293" w:rsidP="000C6293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>
              <w:rPr>
                <w:sz w:val="24"/>
              </w:rPr>
              <w:t>d) Se ha reconocido el derecho a la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información,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atención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participación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ciudadano.</w:t>
            </w:r>
          </w:p>
        </w:tc>
        <w:tc>
          <w:tcPr>
            <w:tcW w:w="2403" w:type="dxa"/>
          </w:tcPr>
          <w:p w14:paraId="2016FCE9" w14:textId="21A125D0" w:rsidR="000C6293" w:rsidRDefault="000C6293" w:rsidP="000C6293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3F70B1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16,66%</w:t>
            </w:r>
          </w:p>
        </w:tc>
      </w:tr>
      <w:tr w:rsidR="000C6293" w14:paraId="743B53E8" w14:textId="77777777" w:rsidTr="00E75E41">
        <w:tc>
          <w:tcPr>
            <w:tcW w:w="5371" w:type="dxa"/>
          </w:tcPr>
          <w:p w14:paraId="7541AF9B" w14:textId="4ACD9AE0" w:rsidR="000C6293" w:rsidRDefault="000C6293" w:rsidP="000C6293">
            <w:pPr>
              <w:pStyle w:val="TableParagraph"/>
              <w:ind w:left="4" w:right="641"/>
              <w:rPr>
                <w:rFonts w:ascii="NewsGotT-Regu" w:hAnsi="NewsGotT-Regu" w:cs="NewsGotT-Regu"/>
                <w:b/>
                <w:bCs/>
                <w:sz w:val="40"/>
                <w:szCs w:val="40"/>
              </w:rPr>
            </w:pPr>
            <w:r>
              <w:rPr>
                <w:sz w:val="24"/>
              </w:rPr>
              <w:t xml:space="preserve">e) Se ha accedido a las oficinas </w:t>
            </w:r>
            <w:proofErr w:type="gramStart"/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 </w:t>
            </w:r>
            <w:r>
              <w:rPr>
                <w:sz w:val="24"/>
              </w:rPr>
              <w:t>nformación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atención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 ciudadano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por vías como las páginas web, ventanillas únicas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 atención telefónica para obtener información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relevante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relacionarla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un informe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tipo</w:t>
            </w:r>
          </w:p>
        </w:tc>
        <w:tc>
          <w:tcPr>
            <w:tcW w:w="2403" w:type="dxa"/>
          </w:tcPr>
          <w:p w14:paraId="73FAB694" w14:textId="3E345C8D" w:rsidR="000C6293" w:rsidRDefault="000C6293" w:rsidP="000C6293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3F70B1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16,66%</w:t>
            </w:r>
          </w:p>
        </w:tc>
      </w:tr>
      <w:tr w:rsidR="000C6293" w14:paraId="0EC78C85" w14:textId="77777777" w:rsidTr="00E75E41">
        <w:trPr>
          <w:trHeight w:val="1057"/>
        </w:trPr>
        <w:tc>
          <w:tcPr>
            <w:tcW w:w="5371" w:type="dxa"/>
          </w:tcPr>
          <w:p w14:paraId="0C117D73" w14:textId="2726466C" w:rsidR="000C6293" w:rsidRDefault="000C6293" w:rsidP="000C6293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f) Se han identificado y descrito los límites al</w:t>
            </w:r>
            <w:r>
              <w:rPr>
                <w:spacing w:val="-57"/>
                <w:sz w:val="24"/>
              </w:rPr>
              <w:t xml:space="preserve">   </w:t>
            </w:r>
            <w:r>
              <w:rPr>
                <w:sz w:val="24"/>
              </w:rPr>
              <w:t>derecho a la información relacionados con los</w:t>
            </w:r>
            <w:r>
              <w:rPr>
                <w:spacing w:val="-58"/>
                <w:sz w:val="24"/>
              </w:rPr>
              <w:t xml:space="preserve">        </w:t>
            </w:r>
            <w:r>
              <w:rPr>
                <w:sz w:val="24"/>
              </w:rPr>
              <w:t>datos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poder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las administraciones públicas sobre los administrados</w:t>
            </w:r>
          </w:p>
        </w:tc>
        <w:tc>
          <w:tcPr>
            <w:tcW w:w="2403" w:type="dxa"/>
          </w:tcPr>
          <w:p w14:paraId="160667C4" w14:textId="79CF6BB4" w:rsidR="000C6293" w:rsidRDefault="000C6293" w:rsidP="000C6293">
            <w:pPr>
              <w:pStyle w:val="Prrafodelista"/>
              <w:autoSpaceDE w:val="0"/>
              <w:autoSpaceDN w:val="0"/>
              <w:adjustRightInd w:val="0"/>
              <w:ind w:left="0"/>
              <w:jc w:val="both"/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</w:pPr>
            <w:r w:rsidRPr="003F70B1">
              <w:rPr>
                <w:rFonts w:ascii="NewsGotT-Regu" w:hAnsi="NewsGotT-Regu" w:cs="NewsGotT-Regu"/>
                <w:b/>
                <w:bCs/>
                <w:kern w:val="0"/>
                <w:sz w:val="40"/>
                <w:szCs w:val="40"/>
              </w:rPr>
              <w:t>16,66%</w:t>
            </w:r>
          </w:p>
        </w:tc>
      </w:tr>
    </w:tbl>
    <w:p w14:paraId="2EA6BC19" w14:textId="77777777" w:rsidR="00F12518" w:rsidRDefault="00F12518" w:rsidP="00403EA1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NewsGotT-Regu" w:hAnsi="NewsGotT-Regu" w:cs="NewsGotT-Regu"/>
          <w:b/>
          <w:bCs/>
          <w:kern w:val="0"/>
          <w:sz w:val="40"/>
          <w:szCs w:val="40"/>
        </w:rPr>
      </w:pPr>
    </w:p>
    <w:p w14:paraId="056FDC18" w14:textId="77777777" w:rsidR="00F12518" w:rsidRDefault="00F12518" w:rsidP="00403EA1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NewsGotT-Regu" w:hAnsi="NewsGotT-Regu" w:cs="NewsGotT-Regu"/>
          <w:b/>
          <w:bCs/>
          <w:kern w:val="0"/>
          <w:sz w:val="40"/>
          <w:szCs w:val="40"/>
        </w:rPr>
      </w:pPr>
    </w:p>
    <w:p w14:paraId="317CD452" w14:textId="77777777" w:rsidR="00E75E41" w:rsidRPr="00403EA1" w:rsidRDefault="00E75E41" w:rsidP="00403EA1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NewsGotT-Regu" w:hAnsi="NewsGotT-Regu" w:cs="NewsGotT-Regu"/>
          <w:b/>
          <w:bCs/>
          <w:kern w:val="0"/>
          <w:sz w:val="40"/>
          <w:szCs w:val="40"/>
        </w:rPr>
      </w:pPr>
    </w:p>
    <w:p w14:paraId="4F2570B2" w14:textId="77777777" w:rsidR="00E75E41" w:rsidRDefault="00E75E41" w:rsidP="00B1392D">
      <w:pPr>
        <w:rPr>
          <w:b/>
          <w:bCs/>
          <w:sz w:val="40"/>
          <w:szCs w:val="40"/>
        </w:rPr>
      </w:pPr>
    </w:p>
    <w:p w14:paraId="693AB839" w14:textId="4095D552" w:rsidR="00B1392D" w:rsidRPr="001217B2" w:rsidRDefault="00B1392D" w:rsidP="00B1392D">
      <w:pPr>
        <w:rPr>
          <w:rFonts w:ascii="Arial" w:hAnsi="Arial" w:cs="Arial"/>
          <w:b/>
          <w:bCs/>
          <w:sz w:val="40"/>
          <w:szCs w:val="40"/>
        </w:rPr>
      </w:pPr>
      <w:r w:rsidRPr="001217B2">
        <w:rPr>
          <w:rFonts w:ascii="Arial" w:hAnsi="Arial" w:cs="Arial"/>
          <w:b/>
          <w:bCs/>
          <w:sz w:val="40"/>
          <w:szCs w:val="40"/>
        </w:rPr>
        <w:t>Contenidos básicos</w:t>
      </w:r>
    </w:p>
    <w:p w14:paraId="023479F0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4"/>
          <w:szCs w:val="24"/>
        </w:rPr>
      </w:pPr>
      <w:r w:rsidRPr="001217B2">
        <w:rPr>
          <w:rFonts w:ascii="Arial" w:hAnsi="Arial" w:cs="Arial"/>
          <w:b/>
          <w:bCs/>
          <w:kern w:val="0"/>
          <w:sz w:val="24"/>
          <w:szCs w:val="24"/>
        </w:rPr>
        <w:t>Características de la innovación empresarial:</w:t>
      </w:r>
    </w:p>
    <w:p w14:paraId="32369540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El proceso innovador en la actividad empresarial.</w:t>
      </w:r>
    </w:p>
    <w:p w14:paraId="73088068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lastRenderedPageBreak/>
        <w:t>- Características inherentes a la innovación empresarial.</w:t>
      </w:r>
    </w:p>
    <w:p w14:paraId="2833038E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- Fases del proceso de innovación.</w:t>
      </w:r>
    </w:p>
    <w:p w14:paraId="481C161C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- La innovación como motor de competitividad empresarial.</w:t>
      </w:r>
    </w:p>
    <w:p w14:paraId="7888FA7F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- Factores de riesgo en la innovación empresarial.</w:t>
      </w:r>
    </w:p>
    <w:p w14:paraId="39FEE188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Perfil del emprendedor y del innovador.</w:t>
      </w:r>
    </w:p>
    <w:p w14:paraId="021F00F1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Diagnóstico de actitudes emprendedoras.</w:t>
      </w:r>
    </w:p>
    <w:p w14:paraId="7A73CB8E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Perfil de riesgo de la iniciativa emprendedora y la innovación.</w:t>
      </w:r>
    </w:p>
    <w:p w14:paraId="4754F4A8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La tecnología como clave de la innovación empresarial.</w:t>
      </w:r>
    </w:p>
    <w:p w14:paraId="213ABB5B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- La innovación tecnológica en los distintos sectores.</w:t>
      </w:r>
    </w:p>
    <w:p w14:paraId="6532623B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- Definición y características de las EBTs.</w:t>
      </w:r>
    </w:p>
    <w:p w14:paraId="7132B690" w14:textId="1BFE046F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La internacionalización de las empresas como oportunidad</w:t>
      </w:r>
      <w:r w:rsidR="00403EA1" w:rsidRPr="001217B2">
        <w:rPr>
          <w:rFonts w:ascii="Arial" w:hAnsi="Arial" w:cs="Arial"/>
          <w:kern w:val="0"/>
          <w:sz w:val="24"/>
          <w:szCs w:val="24"/>
        </w:rPr>
        <w:t xml:space="preserve"> </w:t>
      </w:r>
      <w:r w:rsidRPr="001217B2">
        <w:rPr>
          <w:rFonts w:ascii="Arial" w:hAnsi="Arial" w:cs="Arial"/>
          <w:kern w:val="0"/>
          <w:sz w:val="24"/>
          <w:szCs w:val="24"/>
        </w:rPr>
        <w:t>de desarrollo e innovación.</w:t>
      </w:r>
    </w:p>
    <w:p w14:paraId="41929CF0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- El proceso de la internacionalización.</w:t>
      </w:r>
    </w:p>
    <w:p w14:paraId="309B68F2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- Cooperación, redes, alianzas y otros.</w:t>
      </w:r>
    </w:p>
    <w:p w14:paraId="20F34112" w14:textId="5515E9E0" w:rsidR="00B1392D" w:rsidRPr="001217B2" w:rsidRDefault="00B1392D" w:rsidP="00B1392D">
      <w:pPr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Ayudas y herramientas para la innovación empresarial.</w:t>
      </w:r>
    </w:p>
    <w:p w14:paraId="33083730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- Planes de apoyo a las empresas.</w:t>
      </w:r>
    </w:p>
    <w:p w14:paraId="65B979AF" w14:textId="50D63820" w:rsidR="00B1392D" w:rsidRPr="001217B2" w:rsidRDefault="00B1392D" w:rsidP="00403EA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- Ayudas institucionales públicas y privadas (Asesoramiento,</w:t>
      </w:r>
      <w:r w:rsidR="00403EA1" w:rsidRPr="001217B2">
        <w:rPr>
          <w:rFonts w:ascii="Arial" w:hAnsi="Arial" w:cs="Arial"/>
          <w:kern w:val="0"/>
          <w:sz w:val="24"/>
          <w:szCs w:val="24"/>
        </w:rPr>
        <w:t xml:space="preserve"> </w:t>
      </w:r>
      <w:r w:rsidRPr="001217B2">
        <w:rPr>
          <w:rFonts w:ascii="Arial" w:hAnsi="Arial" w:cs="Arial"/>
          <w:kern w:val="0"/>
          <w:sz w:val="24"/>
          <w:szCs w:val="24"/>
        </w:rPr>
        <w:t>financiación de ideas, premios, entre otros)</w:t>
      </w:r>
    </w:p>
    <w:p w14:paraId="0880A8A8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4"/>
          <w:szCs w:val="24"/>
        </w:rPr>
      </w:pPr>
      <w:r w:rsidRPr="001217B2">
        <w:rPr>
          <w:rFonts w:ascii="Arial" w:hAnsi="Arial" w:cs="Arial"/>
          <w:b/>
          <w:bCs/>
          <w:kern w:val="0"/>
          <w:sz w:val="24"/>
          <w:szCs w:val="24"/>
        </w:rPr>
        <w:t>El concepto jurídico de empresa y empresario:</w:t>
      </w:r>
    </w:p>
    <w:p w14:paraId="4AD2F2FF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Concepto de empresa.</w:t>
      </w:r>
    </w:p>
    <w:p w14:paraId="19C102CC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Concepto de empresario.</w:t>
      </w:r>
    </w:p>
    <w:p w14:paraId="1C94FDA4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Forma jurídica de la empresa:</w:t>
      </w:r>
    </w:p>
    <w:p w14:paraId="1AD33287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- Persona física. Persona Jurídica. Ventajas e inconvenientes.</w:t>
      </w:r>
    </w:p>
    <w:p w14:paraId="3346367E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Empresas individuales.</w:t>
      </w:r>
    </w:p>
    <w:p w14:paraId="27A54442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El empresario autónomo.</w:t>
      </w:r>
    </w:p>
    <w:p w14:paraId="6F144671" w14:textId="0A387292" w:rsidR="00B1392D" w:rsidRPr="001217B2" w:rsidRDefault="00B1392D" w:rsidP="00B1392D">
      <w:pPr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Tipos de sociedades.</w:t>
      </w:r>
    </w:p>
    <w:p w14:paraId="132BCD8E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Tipos de sociedades.</w:t>
      </w:r>
    </w:p>
    <w:p w14:paraId="480F0F80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</w:p>
    <w:p w14:paraId="12796A40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4"/>
          <w:szCs w:val="24"/>
        </w:rPr>
      </w:pPr>
      <w:r w:rsidRPr="001217B2">
        <w:rPr>
          <w:rFonts w:ascii="Arial" w:hAnsi="Arial" w:cs="Arial"/>
          <w:b/>
          <w:bCs/>
          <w:kern w:val="0"/>
          <w:sz w:val="24"/>
          <w:szCs w:val="24"/>
        </w:rPr>
        <w:t>El sistema tributario:</w:t>
      </w:r>
    </w:p>
    <w:p w14:paraId="56EDCC6D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Concepto de tributo.</w:t>
      </w:r>
    </w:p>
    <w:p w14:paraId="7BC84DC2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Los tributos y su finalidad socioeconómica.</w:t>
      </w:r>
    </w:p>
    <w:p w14:paraId="38E04A7F" w14:textId="75CC18B2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Normas y tipos de tributos. Impuestos, Contribuciones</w:t>
      </w:r>
      <w:r w:rsidR="00403EA1" w:rsidRPr="001217B2">
        <w:rPr>
          <w:rFonts w:ascii="Arial" w:hAnsi="Arial" w:cs="Arial"/>
          <w:kern w:val="0"/>
          <w:sz w:val="24"/>
          <w:szCs w:val="24"/>
        </w:rPr>
        <w:t xml:space="preserve"> </w:t>
      </w:r>
      <w:r w:rsidRPr="001217B2">
        <w:rPr>
          <w:rFonts w:ascii="Arial" w:hAnsi="Arial" w:cs="Arial"/>
          <w:kern w:val="0"/>
          <w:sz w:val="24"/>
          <w:szCs w:val="24"/>
        </w:rPr>
        <w:t>y tasas.</w:t>
      </w:r>
    </w:p>
    <w:p w14:paraId="0F96CAF3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Clases de impuestos. Directos e Indirectos.</w:t>
      </w:r>
    </w:p>
    <w:p w14:paraId="26F47377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Elementos de la declaración- liquidación.</w:t>
      </w:r>
    </w:p>
    <w:p w14:paraId="0AFE7600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Formas de extinción de la deuda tributaria.</w:t>
      </w:r>
    </w:p>
    <w:p w14:paraId="5F018257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- El pago.</w:t>
      </w:r>
    </w:p>
    <w:p w14:paraId="57F2211D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- La prescripción.</w:t>
      </w:r>
    </w:p>
    <w:p w14:paraId="7EED49BF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- La compensación.</w:t>
      </w:r>
    </w:p>
    <w:p w14:paraId="70331A06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- La condonación.</w:t>
      </w:r>
    </w:p>
    <w:p w14:paraId="737A38E9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- La insolvencia del deudor.</w:t>
      </w:r>
    </w:p>
    <w:p w14:paraId="32E62FAB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Infracciones y sanciones tributarias.</w:t>
      </w:r>
    </w:p>
    <w:p w14:paraId="43BF71B0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- Clasificación de las infracciones.</w:t>
      </w:r>
    </w:p>
    <w:p w14:paraId="22793A1E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- Clasificación de las sanciones.</w:t>
      </w:r>
    </w:p>
    <w:p w14:paraId="4FDCAAD8" w14:textId="1FB747D3" w:rsidR="00B1392D" w:rsidRPr="001217B2" w:rsidRDefault="00B1392D" w:rsidP="00B1392D">
      <w:pPr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- Tipos de infracción y su correspondiente sanción.</w:t>
      </w:r>
    </w:p>
    <w:p w14:paraId="450B2C5C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4"/>
          <w:szCs w:val="24"/>
        </w:rPr>
      </w:pPr>
      <w:r w:rsidRPr="001217B2">
        <w:rPr>
          <w:rFonts w:ascii="Arial" w:hAnsi="Arial" w:cs="Arial"/>
          <w:b/>
          <w:bCs/>
          <w:kern w:val="0"/>
          <w:sz w:val="24"/>
          <w:szCs w:val="24"/>
        </w:rPr>
        <w:t>Obligaciones fiscales de la empresa:</w:t>
      </w:r>
    </w:p>
    <w:p w14:paraId="58B1AF38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Actividades empresariales y profesionales.</w:t>
      </w:r>
    </w:p>
    <w:p w14:paraId="339BE377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El Impuesto de Actividades Económicas.</w:t>
      </w:r>
    </w:p>
    <w:p w14:paraId="7CC96B18" w14:textId="6B05D935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La Declaración Censal. Alta en el Censo de Actividades</w:t>
      </w:r>
      <w:r w:rsidR="00403EA1" w:rsidRPr="001217B2">
        <w:rPr>
          <w:rFonts w:ascii="Arial" w:hAnsi="Arial" w:cs="Arial"/>
          <w:kern w:val="0"/>
          <w:sz w:val="24"/>
          <w:szCs w:val="24"/>
        </w:rPr>
        <w:t xml:space="preserve"> </w:t>
      </w:r>
      <w:r w:rsidRPr="001217B2">
        <w:rPr>
          <w:rFonts w:ascii="Arial" w:hAnsi="Arial" w:cs="Arial"/>
          <w:kern w:val="0"/>
          <w:sz w:val="24"/>
          <w:szCs w:val="24"/>
        </w:rPr>
        <w:t>Económicas.</w:t>
      </w:r>
    </w:p>
    <w:p w14:paraId="561E7B11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El IVA.</w:t>
      </w:r>
    </w:p>
    <w:p w14:paraId="1EEE3074" w14:textId="4D9FA46D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lastRenderedPageBreak/>
        <w:t>- Características generales (Definición, ámbito de aplicación,</w:t>
      </w:r>
      <w:r w:rsidR="00403EA1" w:rsidRPr="001217B2">
        <w:rPr>
          <w:rFonts w:ascii="Arial" w:hAnsi="Arial" w:cs="Arial"/>
          <w:kern w:val="0"/>
          <w:sz w:val="24"/>
          <w:szCs w:val="24"/>
        </w:rPr>
        <w:t xml:space="preserve"> </w:t>
      </w:r>
      <w:r w:rsidRPr="001217B2">
        <w:rPr>
          <w:rFonts w:ascii="Arial" w:hAnsi="Arial" w:cs="Arial"/>
          <w:kern w:val="0"/>
          <w:sz w:val="24"/>
          <w:szCs w:val="24"/>
        </w:rPr>
        <w:t>operaciones sujetas, no sujetas y exentas, entre otras).</w:t>
      </w:r>
    </w:p>
    <w:p w14:paraId="32C5859E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- Tipos.</w:t>
      </w:r>
    </w:p>
    <w:p w14:paraId="5EA3D012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- Regímenes: general y especiales.</w:t>
      </w:r>
    </w:p>
    <w:p w14:paraId="4D721BEE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Naturaleza y ámbito de aplicación del IRPF.</w:t>
      </w:r>
    </w:p>
    <w:p w14:paraId="5F18F6B0" w14:textId="736299C3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Formas de estimación de la renta. Estimación normal,</w:t>
      </w:r>
      <w:r w:rsidR="00403EA1" w:rsidRPr="001217B2">
        <w:rPr>
          <w:rFonts w:ascii="Arial" w:hAnsi="Arial" w:cs="Arial"/>
          <w:kern w:val="0"/>
          <w:sz w:val="24"/>
          <w:szCs w:val="24"/>
        </w:rPr>
        <w:t xml:space="preserve"> </w:t>
      </w:r>
      <w:r w:rsidRPr="001217B2">
        <w:rPr>
          <w:rFonts w:ascii="Arial" w:hAnsi="Arial" w:cs="Arial"/>
          <w:kern w:val="0"/>
          <w:sz w:val="24"/>
          <w:szCs w:val="24"/>
        </w:rPr>
        <w:t>simplificada y objetiva.</w:t>
      </w:r>
    </w:p>
    <w:p w14:paraId="5BBCB047" w14:textId="77777777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Las retenciones del IRPF y pagos a cuenta.</w:t>
      </w:r>
    </w:p>
    <w:p w14:paraId="155FE55F" w14:textId="480F3B26" w:rsidR="00B1392D" w:rsidRPr="001217B2" w:rsidRDefault="00B1392D" w:rsidP="00B1392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Modelos y plazos de declaración- liquidación. Calendario</w:t>
      </w:r>
      <w:r w:rsidR="00403EA1" w:rsidRPr="001217B2">
        <w:rPr>
          <w:rFonts w:ascii="Arial" w:hAnsi="Arial" w:cs="Arial"/>
          <w:kern w:val="0"/>
          <w:sz w:val="24"/>
          <w:szCs w:val="24"/>
        </w:rPr>
        <w:t xml:space="preserve"> </w:t>
      </w:r>
      <w:r w:rsidRPr="001217B2">
        <w:rPr>
          <w:rFonts w:ascii="Arial" w:hAnsi="Arial" w:cs="Arial"/>
          <w:kern w:val="0"/>
          <w:sz w:val="24"/>
          <w:szCs w:val="24"/>
        </w:rPr>
        <w:t>fiscal.</w:t>
      </w:r>
    </w:p>
    <w:p w14:paraId="18EF747F" w14:textId="1AEF1CCB" w:rsidR="00B1392D" w:rsidRPr="001217B2" w:rsidRDefault="00B1392D" w:rsidP="00B1392D">
      <w:pPr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Naturaleza y elementos del Impuesto de Sociedades.</w:t>
      </w:r>
    </w:p>
    <w:p w14:paraId="20AADF91" w14:textId="77777777" w:rsidR="00132D6A" w:rsidRPr="001217B2" w:rsidRDefault="00132D6A" w:rsidP="00132D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4"/>
          <w:szCs w:val="24"/>
        </w:rPr>
      </w:pPr>
      <w:r w:rsidRPr="001217B2">
        <w:rPr>
          <w:rFonts w:ascii="Arial" w:hAnsi="Arial" w:cs="Arial"/>
          <w:b/>
          <w:bCs/>
          <w:kern w:val="0"/>
          <w:sz w:val="24"/>
          <w:szCs w:val="24"/>
        </w:rPr>
        <w:t>Estructura Funcional y jurídica de la Administración Pública:</w:t>
      </w:r>
    </w:p>
    <w:p w14:paraId="564F8515" w14:textId="77777777" w:rsidR="00132D6A" w:rsidRPr="001217B2" w:rsidRDefault="00132D6A" w:rsidP="00132D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El Derecho.</w:t>
      </w:r>
    </w:p>
    <w:p w14:paraId="43B15470" w14:textId="77777777" w:rsidR="00132D6A" w:rsidRPr="001217B2" w:rsidRDefault="00132D6A" w:rsidP="00132D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Las fuentes del Derecho. La separación de poderes.</w:t>
      </w:r>
    </w:p>
    <w:p w14:paraId="0501366A" w14:textId="77777777" w:rsidR="00132D6A" w:rsidRPr="001217B2" w:rsidRDefault="00132D6A" w:rsidP="00132D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La Unión Europea.</w:t>
      </w:r>
    </w:p>
    <w:p w14:paraId="1A913F4D" w14:textId="77777777" w:rsidR="00132D6A" w:rsidRPr="001217B2" w:rsidRDefault="00132D6A" w:rsidP="00132D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Órganos de la Administración Central.</w:t>
      </w:r>
    </w:p>
    <w:p w14:paraId="513628B1" w14:textId="77777777" w:rsidR="00132D6A" w:rsidRPr="001217B2" w:rsidRDefault="00132D6A" w:rsidP="00132D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Instituciones de la Comunidad Autónoma.</w:t>
      </w:r>
    </w:p>
    <w:p w14:paraId="25C3DF3A" w14:textId="77777777" w:rsidR="00132D6A" w:rsidRPr="001217B2" w:rsidRDefault="00132D6A" w:rsidP="00132D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La Administración Local.</w:t>
      </w:r>
    </w:p>
    <w:p w14:paraId="66576E23" w14:textId="77777777" w:rsidR="00132D6A" w:rsidRPr="001217B2" w:rsidRDefault="00132D6A" w:rsidP="00132D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Los funcionarios públicos. Otras formas de relación laboral</w:t>
      </w:r>
    </w:p>
    <w:p w14:paraId="43292C27" w14:textId="77777777" w:rsidR="00132D6A" w:rsidRPr="001217B2" w:rsidRDefault="00132D6A" w:rsidP="00132D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con la Administración.</w:t>
      </w:r>
    </w:p>
    <w:p w14:paraId="1D8F9C2D" w14:textId="77777777" w:rsidR="00132D6A" w:rsidRPr="001217B2" w:rsidRDefault="00132D6A" w:rsidP="00132D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El acceso a la función pública. Oferta de empleo público.</w:t>
      </w:r>
    </w:p>
    <w:p w14:paraId="2967332E" w14:textId="77777777" w:rsidR="00132D6A" w:rsidRPr="001217B2" w:rsidRDefault="00132D6A" w:rsidP="00132D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Los fedatarios públicos.</w:t>
      </w:r>
    </w:p>
    <w:p w14:paraId="77233477" w14:textId="77777777" w:rsidR="00132D6A" w:rsidRPr="001217B2" w:rsidRDefault="00132D6A" w:rsidP="00132D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Fuentes de información de la Administración Pública.</w:t>
      </w:r>
    </w:p>
    <w:p w14:paraId="595BF2A9" w14:textId="0692D9F0" w:rsidR="00132D6A" w:rsidRPr="001217B2" w:rsidRDefault="00132D6A" w:rsidP="00132D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- Bases de datos del Ministerio de las Administraciones</w:t>
      </w:r>
      <w:r w:rsidR="00403EA1" w:rsidRPr="001217B2">
        <w:rPr>
          <w:rFonts w:ascii="Arial" w:hAnsi="Arial" w:cs="Arial"/>
          <w:kern w:val="0"/>
          <w:sz w:val="24"/>
          <w:szCs w:val="24"/>
        </w:rPr>
        <w:t xml:space="preserve"> </w:t>
      </w:r>
      <w:r w:rsidRPr="001217B2">
        <w:rPr>
          <w:rFonts w:ascii="Arial" w:hAnsi="Arial" w:cs="Arial"/>
          <w:kern w:val="0"/>
          <w:sz w:val="24"/>
          <w:szCs w:val="24"/>
        </w:rPr>
        <w:t>Públicas.</w:t>
      </w:r>
    </w:p>
    <w:p w14:paraId="4A11233D" w14:textId="377910DE" w:rsidR="00132D6A" w:rsidRPr="001217B2" w:rsidRDefault="00132D6A" w:rsidP="00132D6A">
      <w:pPr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Boletines y otros.</w:t>
      </w:r>
    </w:p>
    <w:p w14:paraId="3DD0B46B" w14:textId="2BA20CA1" w:rsidR="00132D6A" w:rsidRPr="001217B2" w:rsidRDefault="00132D6A" w:rsidP="00132D6A">
      <w:pPr>
        <w:rPr>
          <w:rFonts w:ascii="Arial" w:hAnsi="Arial" w:cs="Arial"/>
          <w:b/>
          <w:bCs/>
          <w:sz w:val="24"/>
          <w:szCs w:val="24"/>
        </w:rPr>
      </w:pPr>
      <w:r w:rsidRPr="001217B2">
        <w:rPr>
          <w:rFonts w:ascii="Arial" w:hAnsi="Arial" w:cs="Arial"/>
          <w:b/>
          <w:bCs/>
          <w:sz w:val="24"/>
          <w:szCs w:val="24"/>
        </w:rPr>
        <w:t>Las relaciones entre administrado y Administración Pública:</w:t>
      </w:r>
    </w:p>
    <w:p w14:paraId="0E2E973D" w14:textId="77777777" w:rsidR="00132D6A" w:rsidRPr="001217B2" w:rsidRDefault="00132D6A" w:rsidP="00132D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El acto administrativo. Concepto. Clases y requisitos</w:t>
      </w:r>
    </w:p>
    <w:p w14:paraId="49C7D3B6" w14:textId="2C6CA6F3" w:rsidR="00132D6A" w:rsidRPr="001217B2" w:rsidRDefault="00132D6A" w:rsidP="00132D6A">
      <w:pPr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El procedimiento administrativo. Tipos. Fases.</w:t>
      </w:r>
    </w:p>
    <w:p w14:paraId="38A0FB7C" w14:textId="77777777" w:rsidR="00132D6A" w:rsidRPr="001217B2" w:rsidRDefault="00132D6A" w:rsidP="00132D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El silencio administrativo.</w:t>
      </w:r>
    </w:p>
    <w:p w14:paraId="346861B9" w14:textId="32856C6B" w:rsidR="00132D6A" w:rsidRPr="001217B2" w:rsidRDefault="00132D6A" w:rsidP="00132D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Los recursos administrativos. Concepto y clases. Contenido</w:t>
      </w:r>
      <w:r w:rsidR="00403EA1" w:rsidRPr="001217B2">
        <w:rPr>
          <w:rFonts w:ascii="Arial" w:hAnsi="Arial" w:cs="Arial"/>
          <w:kern w:val="0"/>
          <w:sz w:val="24"/>
          <w:szCs w:val="24"/>
        </w:rPr>
        <w:t xml:space="preserve"> </w:t>
      </w:r>
      <w:r w:rsidRPr="001217B2">
        <w:rPr>
          <w:rFonts w:ascii="Arial" w:hAnsi="Arial" w:cs="Arial"/>
          <w:kern w:val="0"/>
          <w:sz w:val="24"/>
          <w:szCs w:val="24"/>
        </w:rPr>
        <w:t>y estructura.</w:t>
      </w:r>
    </w:p>
    <w:p w14:paraId="2379D54B" w14:textId="77777777" w:rsidR="00132D6A" w:rsidRPr="001217B2" w:rsidRDefault="00132D6A" w:rsidP="00132D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Actos recurribles. Nulidad y anulabilidad.</w:t>
      </w:r>
    </w:p>
    <w:p w14:paraId="3B46B6A5" w14:textId="7C2BEF3F" w:rsidR="00132D6A" w:rsidRPr="001217B2" w:rsidRDefault="00132D6A" w:rsidP="00132D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La jurisdicción contencioso- administrativa. Estructura</w:t>
      </w:r>
      <w:r w:rsidR="00403EA1" w:rsidRPr="001217B2">
        <w:rPr>
          <w:rFonts w:ascii="Arial" w:hAnsi="Arial" w:cs="Arial"/>
          <w:kern w:val="0"/>
          <w:sz w:val="24"/>
          <w:szCs w:val="24"/>
        </w:rPr>
        <w:t xml:space="preserve"> </w:t>
      </w:r>
      <w:r w:rsidRPr="001217B2">
        <w:rPr>
          <w:rFonts w:ascii="Arial" w:hAnsi="Arial" w:cs="Arial"/>
          <w:kern w:val="0"/>
          <w:sz w:val="24"/>
          <w:szCs w:val="24"/>
        </w:rPr>
        <w:t>y órganos. Los recursos contencioso- administrativos.</w:t>
      </w:r>
    </w:p>
    <w:p w14:paraId="177BF82D" w14:textId="22D99A08" w:rsidR="00132D6A" w:rsidRPr="001217B2" w:rsidRDefault="00132D6A" w:rsidP="00132D6A">
      <w:pPr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Los contratos administrativos. Concepto y clases</w:t>
      </w:r>
    </w:p>
    <w:p w14:paraId="2064859E" w14:textId="77777777" w:rsidR="00132D6A" w:rsidRPr="001217B2" w:rsidRDefault="00132D6A" w:rsidP="00132D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0"/>
          <w:sz w:val="24"/>
          <w:szCs w:val="24"/>
        </w:rPr>
      </w:pPr>
      <w:r w:rsidRPr="001217B2">
        <w:rPr>
          <w:rFonts w:ascii="Arial" w:hAnsi="Arial" w:cs="Arial"/>
          <w:b/>
          <w:bCs/>
          <w:kern w:val="0"/>
          <w:sz w:val="24"/>
          <w:szCs w:val="24"/>
        </w:rPr>
        <w:t>Gestión de la documentación ante la Administración Pública:</w:t>
      </w:r>
    </w:p>
    <w:p w14:paraId="4B66C08F" w14:textId="77777777" w:rsidR="00132D6A" w:rsidRPr="001217B2" w:rsidRDefault="00132D6A" w:rsidP="00132D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Los documentos en la Administración.</w:t>
      </w:r>
    </w:p>
    <w:p w14:paraId="3FF616B3" w14:textId="77777777" w:rsidR="00132D6A" w:rsidRPr="001217B2" w:rsidRDefault="00132D6A" w:rsidP="00132D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Los Archivos Públicos. Clasificación.</w:t>
      </w:r>
    </w:p>
    <w:p w14:paraId="5ED1A851" w14:textId="77777777" w:rsidR="00132D6A" w:rsidRPr="001217B2" w:rsidRDefault="00132D6A" w:rsidP="00132D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Los Registros Públicos.</w:t>
      </w:r>
    </w:p>
    <w:p w14:paraId="3FE18AE5" w14:textId="0300B9EF" w:rsidR="00132D6A" w:rsidRPr="001217B2" w:rsidRDefault="00132D6A" w:rsidP="00132D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El Derecho a la información, atención y participación</w:t>
      </w:r>
      <w:r w:rsidR="00403EA1" w:rsidRPr="001217B2">
        <w:rPr>
          <w:rFonts w:ascii="Arial" w:hAnsi="Arial" w:cs="Arial"/>
          <w:kern w:val="0"/>
          <w:sz w:val="24"/>
          <w:szCs w:val="24"/>
        </w:rPr>
        <w:t xml:space="preserve"> </w:t>
      </w:r>
      <w:r w:rsidRPr="001217B2">
        <w:rPr>
          <w:rFonts w:ascii="Arial" w:hAnsi="Arial" w:cs="Arial"/>
          <w:kern w:val="0"/>
          <w:sz w:val="24"/>
          <w:szCs w:val="24"/>
        </w:rPr>
        <w:t>del ciudadano.</w:t>
      </w:r>
    </w:p>
    <w:p w14:paraId="4A9A5B0B" w14:textId="77777777" w:rsidR="00132D6A" w:rsidRPr="001217B2" w:rsidRDefault="00132D6A" w:rsidP="00132D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Relaciones telemáticas con la Administración Pública.</w:t>
      </w:r>
    </w:p>
    <w:p w14:paraId="1EA38566" w14:textId="77777777" w:rsidR="00132D6A" w:rsidRPr="001217B2" w:rsidRDefault="00132D6A" w:rsidP="00132D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Ventanilla única, páginas Web entre otras.</w:t>
      </w:r>
    </w:p>
    <w:p w14:paraId="6273C54B" w14:textId="024149B7" w:rsidR="00132D6A" w:rsidRDefault="00132D6A" w:rsidP="00132D6A">
      <w:pPr>
        <w:rPr>
          <w:rFonts w:ascii="Arial" w:hAnsi="Arial" w:cs="Arial"/>
          <w:kern w:val="0"/>
          <w:sz w:val="24"/>
          <w:szCs w:val="24"/>
        </w:rPr>
      </w:pPr>
      <w:r w:rsidRPr="001217B2">
        <w:rPr>
          <w:rFonts w:ascii="Arial" w:hAnsi="Arial" w:cs="Arial"/>
          <w:kern w:val="0"/>
          <w:sz w:val="24"/>
          <w:szCs w:val="24"/>
        </w:rPr>
        <w:t>— Límites al derecho de información.</w:t>
      </w:r>
    </w:p>
    <w:p w14:paraId="0A19613C" w14:textId="77777777" w:rsidR="00701C7C" w:rsidRDefault="00701C7C" w:rsidP="00132D6A">
      <w:pPr>
        <w:rPr>
          <w:rFonts w:ascii="Arial" w:hAnsi="Arial" w:cs="Arial"/>
          <w:kern w:val="0"/>
          <w:sz w:val="24"/>
          <w:szCs w:val="24"/>
        </w:rPr>
      </w:pPr>
    </w:p>
    <w:p w14:paraId="7731689A" w14:textId="77777777" w:rsidR="00701C7C" w:rsidRDefault="00701C7C" w:rsidP="00132D6A">
      <w:pPr>
        <w:rPr>
          <w:rFonts w:ascii="Arial" w:hAnsi="Arial" w:cs="Arial"/>
          <w:kern w:val="0"/>
          <w:sz w:val="24"/>
          <w:szCs w:val="24"/>
        </w:rPr>
      </w:pPr>
    </w:p>
    <w:p w14:paraId="7645F72D" w14:textId="77777777" w:rsidR="00701C7C" w:rsidRDefault="00701C7C" w:rsidP="00132D6A">
      <w:pPr>
        <w:rPr>
          <w:rFonts w:ascii="Arial" w:hAnsi="Arial" w:cs="Arial"/>
          <w:kern w:val="0"/>
          <w:sz w:val="24"/>
          <w:szCs w:val="24"/>
        </w:rPr>
      </w:pPr>
    </w:p>
    <w:p w14:paraId="2C9B0A3F" w14:textId="77777777" w:rsidR="00701C7C" w:rsidRDefault="00701C7C" w:rsidP="00132D6A">
      <w:pPr>
        <w:rPr>
          <w:rFonts w:ascii="Arial" w:hAnsi="Arial" w:cs="Arial"/>
          <w:kern w:val="0"/>
          <w:sz w:val="24"/>
          <w:szCs w:val="24"/>
        </w:rPr>
      </w:pPr>
    </w:p>
    <w:p w14:paraId="2EA3238F" w14:textId="1634A0E0" w:rsidR="00701C7C" w:rsidRPr="004A2DDE" w:rsidRDefault="004A2DDE" w:rsidP="00132D6A">
      <w:pPr>
        <w:rPr>
          <w:rFonts w:ascii="Arial" w:hAnsi="Arial" w:cs="Arial"/>
          <w:b/>
          <w:bCs/>
          <w:kern w:val="0"/>
          <w:sz w:val="24"/>
          <w:szCs w:val="24"/>
        </w:rPr>
      </w:pPr>
      <w:r w:rsidRPr="004A2DDE">
        <w:rPr>
          <w:rFonts w:ascii="Arial" w:hAnsi="Arial" w:cs="Arial"/>
          <w:b/>
          <w:bCs/>
          <w:kern w:val="0"/>
          <w:sz w:val="24"/>
          <w:szCs w:val="24"/>
        </w:rPr>
        <w:lastRenderedPageBreak/>
        <w:t xml:space="preserve">         </w:t>
      </w:r>
      <w:r w:rsidR="00701C7C" w:rsidRPr="004A2DDE">
        <w:rPr>
          <w:rFonts w:ascii="Arial" w:hAnsi="Arial" w:cs="Arial"/>
          <w:b/>
          <w:bCs/>
          <w:kern w:val="0"/>
          <w:sz w:val="24"/>
          <w:szCs w:val="24"/>
        </w:rPr>
        <w:t>RESULTADO DE APRENDIZAJE QUE SE DUALIZA EN ESTE CURSO 2025/2026</w:t>
      </w:r>
    </w:p>
    <w:p w14:paraId="39B19612" w14:textId="77777777" w:rsidR="00701C7C" w:rsidRDefault="00701C7C" w:rsidP="00132D6A">
      <w:pPr>
        <w:rPr>
          <w:rFonts w:ascii="Arial" w:hAnsi="Arial" w:cs="Arial"/>
          <w:kern w:val="0"/>
          <w:sz w:val="24"/>
          <w:szCs w:val="24"/>
        </w:rPr>
      </w:pPr>
    </w:p>
    <w:tbl>
      <w:tblPr>
        <w:tblW w:w="97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2"/>
        <w:gridCol w:w="1471"/>
        <w:gridCol w:w="2081"/>
        <w:gridCol w:w="3425"/>
        <w:gridCol w:w="1019"/>
        <w:gridCol w:w="919"/>
      </w:tblGrid>
      <w:tr w:rsidR="00DE7DC4" w:rsidRPr="00701C7C" w14:paraId="406EA0AA" w14:textId="77777777" w:rsidTr="00DE7DC4">
        <w:trPr>
          <w:trHeight w:val="1654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3DBFF" w:fill="A3DBFF"/>
            <w:vAlign w:val="center"/>
            <w:hideMark/>
          </w:tcPr>
          <w:p w14:paraId="18C2372D" w14:textId="77777777" w:rsidR="00DE7DC4" w:rsidRPr="00701C7C" w:rsidRDefault="00DE7DC4" w:rsidP="00701C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 w:rsidRPr="00701C7C"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Cód. Módulo</w:t>
            </w:r>
          </w:p>
        </w:tc>
        <w:tc>
          <w:tcPr>
            <w:tcW w:w="14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3DBFF" w:fill="A3DBFF"/>
            <w:vAlign w:val="center"/>
            <w:hideMark/>
          </w:tcPr>
          <w:p w14:paraId="6DCB6986" w14:textId="77777777" w:rsidR="00DE7DC4" w:rsidRPr="00701C7C" w:rsidRDefault="00DE7DC4" w:rsidP="00701C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 w:rsidRPr="00701C7C"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Nombre del módulo</w:t>
            </w:r>
          </w:p>
        </w:tc>
        <w:tc>
          <w:tcPr>
            <w:tcW w:w="2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3DBFF" w:fill="A3DBFF"/>
            <w:vAlign w:val="center"/>
            <w:hideMark/>
          </w:tcPr>
          <w:p w14:paraId="2F9C3204" w14:textId="77777777" w:rsidR="00DE7DC4" w:rsidRPr="00701C7C" w:rsidRDefault="00DE7DC4" w:rsidP="00701C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 w:rsidRPr="00701C7C"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Resultado de aprendizaje</w:t>
            </w:r>
          </w:p>
        </w:tc>
        <w:tc>
          <w:tcPr>
            <w:tcW w:w="3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3DBFF" w:fill="A3DBFF"/>
            <w:vAlign w:val="center"/>
            <w:hideMark/>
          </w:tcPr>
          <w:p w14:paraId="16379281" w14:textId="77777777" w:rsidR="00DE7DC4" w:rsidRPr="00701C7C" w:rsidRDefault="00DE7DC4" w:rsidP="00701C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 w:rsidRPr="00701C7C"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Criterio de evaluación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3DBFF" w:fill="A3DBFF"/>
            <w:vAlign w:val="center"/>
            <w:hideMark/>
          </w:tcPr>
          <w:p w14:paraId="6CFC2A8A" w14:textId="77777777" w:rsidR="00DE7DC4" w:rsidRPr="00701C7C" w:rsidRDefault="00DE7DC4" w:rsidP="00701C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 w:rsidRPr="00701C7C"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Horas en el centro educativo</w:t>
            </w:r>
          </w:p>
        </w:tc>
        <w:tc>
          <w:tcPr>
            <w:tcW w:w="9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3DBFF" w:fill="A3DBFF"/>
            <w:vAlign w:val="center"/>
            <w:hideMark/>
          </w:tcPr>
          <w:p w14:paraId="20F8DB82" w14:textId="77777777" w:rsidR="00DE7DC4" w:rsidRPr="00701C7C" w:rsidRDefault="00DE7DC4" w:rsidP="00701C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 w:rsidRPr="00701C7C"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Horas en la empresa</w:t>
            </w:r>
          </w:p>
        </w:tc>
      </w:tr>
      <w:tr w:rsidR="008A3226" w:rsidRPr="00701C7C" w14:paraId="7ED52AB0" w14:textId="77777777" w:rsidTr="009C78C3">
        <w:trPr>
          <w:trHeight w:val="886"/>
        </w:trPr>
        <w:tc>
          <w:tcPr>
            <w:tcW w:w="8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BE4D5" w:fill="FBE4D5"/>
            <w:vAlign w:val="center"/>
            <w:hideMark/>
          </w:tcPr>
          <w:p w14:paraId="6F166ECD" w14:textId="77777777" w:rsidR="008A3226" w:rsidRPr="00701C7C" w:rsidRDefault="008A3226" w:rsidP="008A32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 w:rsidRPr="00701C7C"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439</w:t>
            </w:r>
          </w:p>
        </w:tc>
        <w:tc>
          <w:tcPr>
            <w:tcW w:w="147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BE4D5" w:fill="FBE4D5"/>
            <w:vAlign w:val="center"/>
            <w:hideMark/>
          </w:tcPr>
          <w:p w14:paraId="4AA58E88" w14:textId="77777777" w:rsidR="008A3226" w:rsidRPr="00701C7C" w:rsidRDefault="008A3226" w:rsidP="008A322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 w:rsidRPr="00701C7C"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Empresa y administración</w:t>
            </w:r>
          </w:p>
        </w:tc>
        <w:tc>
          <w:tcPr>
            <w:tcW w:w="20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BE4D5" w:fill="FBE4D5"/>
            <w:vAlign w:val="center"/>
            <w:hideMark/>
          </w:tcPr>
          <w:p w14:paraId="4C59CC26" w14:textId="7825CE3A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 w:rsidRPr="00A956CF">
              <w:rPr>
                <w:rFonts w:ascii="Times New Roman" w:eastAsia="Times New Roman" w:hAnsi="Times New Roman" w:cs="Times New Roman"/>
                <w:b/>
                <w:color w:val="FF0000"/>
                <w:kern w:val="0"/>
                <w:sz w:val="24"/>
                <w14:ligatures w14:val="none"/>
              </w:rPr>
              <w:t>RA3</w:t>
            </w:r>
            <w:r w:rsidRPr="00A956CF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A956CF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Analiza</w:t>
            </w:r>
            <w:r w:rsidRPr="00A956CF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A956CF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el</w:t>
            </w:r>
            <w:r w:rsidRPr="00A956CF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A956CF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sistema</w:t>
            </w:r>
            <w:r w:rsidRPr="00A956CF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A956CF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tributario</w:t>
            </w:r>
            <w:r w:rsidRPr="00A956CF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14:ligatures w14:val="none"/>
              </w:rPr>
              <w:t xml:space="preserve"> </w:t>
            </w:r>
            <w:r w:rsidRPr="00A956CF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español</w:t>
            </w:r>
            <w:r w:rsidRPr="00A956CF">
              <w:rPr>
                <w:rFonts w:ascii="Times New Roman" w:eastAsia="Times New Roman" w:hAnsi="Times New Roman" w:cs="Times New Roman"/>
                <w:spacing w:val="-57"/>
                <w:kern w:val="0"/>
                <w:sz w:val="24"/>
                <w14:ligatures w14:val="none"/>
              </w:rPr>
              <w:t xml:space="preserve"> </w:t>
            </w:r>
            <w:r w:rsidRPr="00A956CF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 xml:space="preserve">reconociendo sus finalidades </w:t>
            </w:r>
            <w:r w:rsidR="006574C6" w:rsidRPr="00A956CF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básicas,</w:t>
            </w:r>
            <w:r w:rsidRPr="00A956CF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 xml:space="preserve"> así como</w:t>
            </w:r>
            <w:r w:rsidRPr="00A956CF">
              <w:rPr>
                <w:rFonts w:ascii="Times New Roman" w:eastAsia="Times New Roman" w:hAnsi="Times New Roman" w:cs="Times New Roman"/>
                <w:spacing w:val="-57"/>
                <w:kern w:val="0"/>
                <w:sz w:val="24"/>
                <w14:ligatures w14:val="none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pacing w:val="-57"/>
                <w:kern w:val="0"/>
                <w:sz w:val="24"/>
                <w14:ligatures w14:val="none"/>
              </w:rPr>
              <w:t xml:space="preserve"> </w:t>
            </w:r>
            <w:r w:rsidRPr="00A956CF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las</w:t>
            </w:r>
            <w:r w:rsidRPr="00A956CF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14:ligatures w14:val="none"/>
              </w:rPr>
              <w:t xml:space="preserve"> </w:t>
            </w:r>
            <w:r w:rsidRPr="00A956CF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de</w:t>
            </w:r>
            <w:r w:rsidRPr="00A956CF">
              <w:rPr>
                <w:rFonts w:ascii="Times New Roman" w:eastAsia="Times New Roman" w:hAnsi="Times New Roman" w:cs="Times New Roman"/>
                <w:spacing w:val="-1"/>
                <w:kern w:val="0"/>
                <w:sz w:val="24"/>
                <w14:ligatures w14:val="none"/>
              </w:rPr>
              <w:t xml:space="preserve"> </w:t>
            </w:r>
            <w:r w:rsidRPr="00A956CF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los</w:t>
            </w:r>
            <w:r w:rsidRPr="00A956CF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14:ligatures w14:val="none"/>
              </w:rPr>
              <w:t xml:space="preserve"> </w:t>
            </w:r>
            <w:r w:rsidRPr="00A956CF">
              <w:rPr>
                <w:rFonts w:ascii="Times New Roman" w:eastAsia="Times New Roman" w:hAnsi="Times New Roman" w:cs="Times New Roman"/>
                <w:kern w:val="0"/>
                <w:sz w:val="24"/>
                <w14:ligatures w14:val="none"/>
              </w:rPr>
              <w:t>principales tributos.</w:t>
            </w:r>
          </w:p>
        </w:tc>
        <w:tc>
          <w:tcPr>
            <w:tcW w:w="3425" w:type="dxa"/>
            <w:tcBorders>
              <w:top w:val="nil"/>
              <w:left w:val="nil"/>
              <w:bottom w:val="nil"/>
              <w:right w:val="nil"/>
            </w:tcBorders>
            <w:shd w:val="clear" w:color="FBE4D5" w:fill="FBE4D5"/>
          </w:tcPr>
          <w:p w14:paraId="2BF9B85B" w14:textId="269521FB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 w:rsidRPr="0059022B">
              <w:t>a) Se ha relacionado la obligación tributaria con su finalidad socioeconómica.</w:t>
            </w:r>
          </w:p>
        </w:tc>
        <w:tc>
          <w:tcPr>
            <w:tcW w:w="10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BE4D5" w:fill="FBE4D5"/>
            <w:vAlign w:val="center"/>
            <w:hideMark/>
          </w:tcPr>
          <w:p w14:paraId="262239C7" w14:textId="77777777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 w:rsidRPr="00701C7C"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vAlign w:val="center"/>
            <w:hideMark/>
          </w:tcPr>
          <w:p w14:paraId="0A0F3C0C" w14:textId="77777777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 w:rsidRPr="00701C7C"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 </w:t>
            </w:r>
          </w:p>
        </w:tc>
      </w:tr>
      <w:tr w:rsidR="008A3226" w:rsidRPr="00701C7C" w14:paraId="3F210DE6" w14:textId="77777777" w:rsidTr="009C78C3">
        <w:trPr>
          <w:trHeight w:val="886"/>
        </w:trPr>
        <w:tc>
          <w:tcPr>
            <w:tcW w:w="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39CE5" w14:textId="77777777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36D9E1" w14:textId="77777777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</w:p>
        </w:tc>
        <w:tc>
          <w:tcPr>
            <w:tcW w:w="20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515AAA" w14:textId="77777777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</w:p>
        </w:tc>
        <w:tc>
          <w:tcPr>
            <w:tcW w:w="3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</w:tcPr>
          <w:p w14:paraId="26100201" w14:textId="42456E07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 w:rsidRPr="0059022B">
              <w:t>b) Se ha reconocido la jerarquía normativa tributaria.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vAlign w:val="center"/>
            <w:hideMark/>
          </w:tcPr>
          <w:p w14:paraId="4F299676" w14:textId="77777777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 w:rsidRPr="00701C7C"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vAlign w:val="center"/>
            <w:hideMark/>
          </w:tcPr>
          <w:p w14:paraId="097E0C41" w14:textId="77777777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 w:rsidRPr="00701C7C"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 </w:t>
            </w:r>
          </w:p>
        </w:tc>
      </w:tr>
      <w:tr w:rsidR="008A3226" w:rsidRPr="00701C7C" w14:paraId="5D6D972D" w14:textId="77777777" w:rsidTr="009C78C3">
        <w:trPr>
          <w:trHeight w:val="886"/>
        </w:trPr>
        <w:tc>
          <w:tcPr>
            <w:tcW w:w="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EF423" w14:textId="77777777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88DCC6" w14:textId="77777777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</w:p>
        </w:tc>
        <w:tc>
          <w:tcPr>
            <w:tcW w:w="20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8A6DB9" w14:textId="77777777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</w:p>
        </w:tc>
        <w:tc>
          <w:tcPr>
            <w:tcW w:w="3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</w:tcPr>
          <w:p w14:paraId="4AA02B39" w14:textId="7C9AE632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 w:rsidRPr="0059022B">
              <w:t>c) Se han identificado los diferentes tipos de tributos.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vAlign w:val="center"/>
            <w:hideMark/>
          </w:tcPr>
          <w:p w14:paraId="7DA6FB73" w14:textId="77777777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 w:rsidRPr="00701C7C"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vAlign w:val="center"/>
            <w:hideMark/>
          </w:tcPr>
          <w:p w14:paraId="0A097181" w14:textId="77777777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 w:rsidRPr="00701C7C"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 </w:t>
            </w:r>
          </w:p>
        </w:tc>
      </w:tr>
      <w:tr w:rsidR="008A3226" w:rsidRPr="00701C7C" w14:paraId="773F4545" w14:textId="77777777" w:rsidTr="009C78C3">
        <w:trPr>
          <w:trHeight w:val="886"/>
        </w:trPr>
        <w:tc>
          <w:tcPr>
            <w:tcW w:w="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D7FEC" w14:textId="77777777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17420" w14:textId="77777777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</w:p>
        </w:tc>
        <w:tc>
          <w:tcPr>
            <w:tcW w:w="20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0BEFA" w14:textId="77777777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</w:p>
        </w:tc>
        <w:tc>
          <w:tcPr>
            <w:tcW w:w="3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</w:tcPr>
          <w:p w14:paraId="4AEB3E02" w14:textId="5D7DFC55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 w:rsidRPr="0059022B">
              <w:t>d) Se han discriminado sus principales características.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noWrap/>
            <w:vAlign w:val="bottom"/>
            <w:hideMark/>
          </w:tcPr>
          <w:p w14:paraId="3DB6AD9D" w14:textId="77777777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 w:rsidRPr="00701C7C"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noWrap/>
            <w:vAlign w:val="bottom"/>
            <w:hideMark/>
          </w:tcPr>
          <w:p w14:paraId="242F468A" w14:textId="77777777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 w:rsidRPr="00701C7C"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 </w:t>
            </w:r>
          </w:p>
        </w:tc>
      </w:tr>
      <w:tr w:rsidR="008A3226" w:rsidRPr="00701C7C" w14:paraId="60EC29E7" w14:textId="77777777" w:rsidTr="009C78C3">
        <w:trPr>
          <w:trHeight w:val="886"/>
        </w:trPr>
        <w:tc>
          <w:tcPr>
            <w:tcW w:w="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514F3E" w14:textId="77777777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9DC02" w14:textId="77777777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</w:p>
        </w:tc>
        <w:tc>
          <w:tcPr>
            <w:tcW w:w="20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5A1471" w14:textId="77777777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</w:p>
        </w:tc>
        <w:tc>
          <w:tcPr>
            <w:tcW w:w="3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</w:tcPr>
          <w:p w14:paraId="53CEF31D" w14:textId="45461F92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 w:rsidRPr="0059022B">
              <w:t>e) Se ha diferenciado entre impuestos directos e indirectos.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noWrap/>
            <w:vAlign w:val="bottom"/>
            <w:hideMark/>
          </w:tcPr>
          <w:p w14:paraId="455184FD" w14:textId="77777777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 w:rsidRPr="00701C7C"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noWrap/>
            <w:vAlign w:val="bottom"/>
            <w:hideMark/>
          </w:tcPr>
          <w:p w14:paraId="6367B580" w14:textId="77777777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 w:rsidRPr="00701C7C"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 </w:t>
            </w:r>
          </w:p>
        </w:tc>
      </w:tr>
      <w:tr w:rsidR="008A3226" w:rsidRPr="00701C7C" w14:paraId="57947A67" w14:textId="77777777" w:rsidTr="009C78C3">
        <w:trPr>
          <w:trHeight w:val="886"/>
        </w:trPr>
        <w:tc>
          <w:tcPr>
            <w:tcW w:w="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106C44" w14:textId="77777777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65562" w14:textId="77777777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</w:p>
        </w:tc>
        <w:tc>
          <w:tcPr>
            <w:tcW w:w="20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D63A90" w14:textId="77777777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</w:p>
        </w:tc>
        <w:tc>
          <w:tcPr>
            <w:tcW w:w="3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</w:tcPr>
          <w:p w14:paraId="3091755D" w14:textId="2E3603F3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 w:rsidRPr="0059022B">
              <w:t>f) Se han identificado los elementos de la declaración- liquidación.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noWrap/>
            <w:vAlign w:val="bottom"/>
            <w:hideMark/>
          </w:tcPr>
          <w:p w14:paraId="57503C76" w14:textId="77777777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 w:rsidRPr="00701C7C"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noWrap/>
            <w:vAlign w:val="bottom"/>
            <w:hideMark/>
          </w:tcPr>
          <w:p w14:paraId="3C2C663D" w14:textId="77777777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 w:rsidRPr="00701C7C"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 </w:t>
            </w:r>
          </w:p>
        </w:tc>
      </w:tr>
      <w:tr w:rsidR="008A3226" w:rsidRPr="00701C7C" w14:paraId="6B07766B" w14:textId="77777777" w:rsidTr="009C78C3">
        <w:trPr>
          <w:trHeight w:val="886"/>
        </w:trPr>
        <w:tc>
          <w:tcPr>
            <w:tcW w:w="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289A94" w14:textId="77777777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BF25D1" w14:textId="77777777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</w:p>
        </w:tc>
        <w:tc>
          <w:tcPr>
            <w:tcW w:w="20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1A74C1" w14:textId="77777777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</w:p>
        </w:tc>
        <w:tc>
          <w:tcPr>
            <w:tcW w:w="3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</w:tcPr>
          <w:p w14:paraId="4FFDE1EF" w14:textId="694247EF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 w:rsidRPr="0059022B">
              <w:t>g) Se han reconocido las formas de extinción de las deudas tributarias.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noWrap/>
            <w:vAlign w:val="bottom"/>
            <w:hideMark/>
          </w:tcPr>
          <w:p w14:paraId="59D17526" w14:textId="77777777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 w:rsidRPr="00701C7C"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noWrap/>
            <w:vAlign w:val="bottom"/>
            <w:hideMark/>
          </w:tcPr>
          <w:p w14:paraId="53881F26" w14:textId="77777777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 w:rsidRPr="00701C7C"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 </w:t>
            </w:r>
          </w:p>
        </w:tc>
      </w:tr>
      <w:tr w:rsidR="008A3226" w:rsidRPr="00701C7C" w14:paraId="09550A64" w14:textId="77777777" w:rsidTr="009C78C3">
        <w:trPr>
          <w:trHeight w:val="886"/>
        </w:trPr>
        <w:tc>
          <w:tcPr>
            <w:tcW w:w="8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6C4E9" w14:textId="77777777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</w:p>
        </w:tc>
        <w:tc>
          <w:tcPr>
            <w:tcW w:w="147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CCD09F" w14:textId="77777777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</w:p>
        </w:tc>
        <w:tc>
          <w:tcPr>
            <w:tcW w:w="20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C4384" w14:textId="77777777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</w:p>
        </w:tc>
        <w:tc>
          <w:tcPr>
            <w:tcW w:w="3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</w:tcPr>
          <w:p w14:paraId="1B672467" w14:textId="2ECE80AE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 w:rsidRPr="0059022B">
              <w:t>h) Se han identificado las infracciones y sanciones tributarias.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noWrap/>
            <w:vAlign w:val="bottom"/>
            <w:hideMark/>
          </w:tcPr>
          <w:p w14:paraId="5EEC4A39" w14:textId="77777777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 w:rsidRPr="00701C7C"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BE4D5" w:fill="FBE4D5"/>
            <w:noWrap/>
            <w:vAlign w:val="bottom"/>
            <w:hideMark/>
          </w:tcPr>
          <w:p w14:paraId="29E85F80" w14:textId="77777777" w:rsidR="008A3226" w:rsidRPr="00701C7C" w:rsidRDefault="008A3226" w:rsidP="008A322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</w:pPr>
            <w:r w:rsidRPr="00701C7C">
              <w:rPr>
                <w:rFonts w:ascii="Calibri" w:eastAsia="Times New Roman" w:hAnsi="Calibri" w:cs="Calibri"/>
                <w:color w:val="000000"/>
                <w:kern w:val="0"/>
                <w:lang w:eastAsia="es-ES"/>
                <w14:ligatures w14:val="none"/>
              </w:rPr>
              <w:t> </w:t>
            </w:r>
          </w:p>
        </w:tc>
      </w:tr>
    </w:tbl>
    <w:p w14:paraId="5F1A2402" w14:textId="77777777" w:rsidR="00701C7C" w:rsidRPr="001217B2" w:rsidRDefault="00701C7C" w:rsidP="00701C7C">
      <w:pPr>
        <w:ind w:left="426"/>
        <w:rPr>
          <w:rFonts w:ascii="Arial" w:hAnsi="Arial" w:cs="Arial"/>
          <w:b/>
          <w:bCs/>
          <w:sz w:val="24"/>
          <w:szCs w:val="24"/>
        </w:rPr>
      </w:pPr>
    </w:p>
    <w:sectPr w:rsidR="00701C7C" w:rsidRPr="001217B2" w:rsidSect="00701C7C">
      <w:pgSz w:w="11906" w:h="16838"/>
      <w:pgMar w:top="1417" w:right="282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2FD95" w14:textId="77777777" w:rsidR="00701C7C" w:rsidRDefault="00701C7C" w:rsidP="00701C7C">
      <w:pPr>
        <w:spacing w:after="0" w:line="240" w:lineRule="auto"/>
      </w:pPr>
      <w:r>
        <w:separator/>
      </w:r>
    </w:p>
  </w:endnote>
  <w:endnote w:type="continuationSeparator" w:id="0">
    <w:p w14:paraId="1E8036B0" w14:textId="77777777" w:rsidR="00701C7C" w:rsidRDefault="00701C7C" w:rsidP="00701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m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ewsGotT-Regu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6FEB7" w14:textId="77777777" w:rsidR="00701C7C" w:rsidRDefault="00701C7C" w:rsidP="00701C7C">
      <w:pPr>
        <w:spacing w:after="0" w:line="240" w:lineRule="auto"/>
      </w:pPr>
      <w:r>
        <w:separator/>
      </w:r>
    </w:p>
  </w:footnote>
  <w:footnote w:type="continuationSeparator" w:id="0">
    <w:p w14:paraId="71F123C3" w14:textId="77777777" w:rsidR="00701C7C" w:rsidRDefault="00701C7C" w:rsidP="00701C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801DF"/>
    <w:multiLevelType w:val="hybridMultilevel"/>
    <w:tmpl w:val="E96C6BE4"/>
    <w:lvl w:ilvl="0" w:tplc="6F9AE9EA">
      <w:numFmt w:val="bullet"/>
      <w:lvlText w:val="-"/>
      <w:lvlJc w:val="left"/>
      <w:pPr>
        <w:ind w:left="471" w:hanging="360"/>
      </w:pPr>
      <w:rPr>
        <w:rFonts w:ascii="Arial MT" w:eastAsia="Arial MT" w:hAnsi="Arial MT" w:cs="Arial MT" w:hint="default"/>
        <w:w w:val="97"/>
        <w:sz w:val="24"/>
        <w:szCs w:val="24"/>
        <w:lang w:val="es-ES" w:eastAsia="en-US" w:bidi="ar-SA"/>
      </w:rPr>
    </w:lvl>
    <w:lvl w:ilvl="1" w:tplc="547481B4">
      <w:numFmt w:val="bullet"/>
      <w:lvlText w:val="•"/>
      <w:lvlJc w:val="left"/>
      <w:pPr>
        <w:ind w:left="683" w:hanging="360"/>
      </w:pPr>
      <w:rPr>
        <w:rFonts w:hint="default"/>
        <w:lang w:val="es-ES" w:eastAsia="en-US" w:bidi="ar-SA"/>
      </w:rPr>
    </w:lvl>
    <w:lvl w:ilvl="2" w:tplc="6792C07E">
      <w:numFmt w:val="bullet"/>
      <w:lvlText w:val="•"/>
      <w:lvlJc w:val="left"/>
      <w:pPr>
        <w:ind w:left="887" w:hanging="360"/>
      </w:pPr>
      <w:rPr>
        <w:rFonts w:hint="default"/>
        <w:lang w:val="es-ES" w:eastAsia="en-US" w:bidi="ar-SA"/>
      </w:rPr>
    </w:lvl>
    <w:lvl w:ilvl="3" w:tplc="1F5C5C4E">
      <w:numFmt w:val="bullet"/>
      <w:lvlText w:val="•"/>
      <w:lvlJc w:val="left"/>
      <w:pPr>
        <w:ind w:left="1090" w:hanging="360"/>
      </w:pPr>
      <w:rPr>
        <w:rFonts w:hint="default"/>
        <w:lang w:val="es-ES" w:eastAsia="en-US" w:bidi="ar-SA"/>
      </w:rPr>
    </w:lvl>
    <w:lvl w:ilvl="4" w:tplc="B638F864">
      <w:numFmt w:val="bullet"/>
      <w:lvlText w:val="•"/>
      <w:lvlJc w:val="left"/>
      <w:pPr>
        <w:ind w:left="1294" w:hanging="360"/>
      </w:pPr>
      <w:rPr>
        <w:rFonts w:hint="default"/>
        <w:lang w:val="es-ES" w:eastAsia="en-US" w:bidi="ar-SA"/>
      </w:rPr>
    </w:lvl>
    <w:lvl w:ilvl="5" w:tplc="C804EBDA">
      <w:numFmt w:val="bullet"/>
      <w:lvlText w:val="•"/>
      <w:lvlJc w:val="left"/>
      <w:pPr>
        <w:ind w:left="1498" w:hanging="360"/>
      </w:pPr>
      <w:rPr>
        <w:rFonts w:hint="default"/>
        <w:lang w:val="es-ES" w:eastAsia="en-US" w:bidi="ar-SA"/>
      </w:rPr>
    </w:lvl>
    <w:lvl w:ilvl="6" w:tplc="A00092FC">
      <w:numFmt w:val="bullet"/>
      <w:lvlText w:val="•"/>
      <w:lvlJc w:val="left"/>
      <w:pPr>
        <w:ind w:left="1701" w:hanging="360"/>
      </w:pPr>
      <w:rPr>
        <w:rFonts w:hint="default"/>
        <w:lang w:val="es-ES" w:eastAsia="en-US" w:bidi="ar-SA"/>
      </w:rPr>
    </w:lvl>
    <w:lvl w:ilvl="7" w:tplc="4AB42B08">
      <w:numFmt w:val="bullet"/>
      <w:lvlText w:val="•"/>
      <w:lvlJc w:val="left"/>
      <w:pPr>
        <w:ind w:left="1905" w:hanging="360"/>
      </w:pPr>
      <w:rPr>
        <w:rFonts w:hint="default"/>
        <w:lang w:val="es-ES" w:eastAsia="en-US" w:bidi="ar-SA"/>
      </w:rPr>
    </w:lvl>
    <w:lvl w:ilvl="8" w:tplc="4076636E">
      <w:numFmt w:val="bullet"/>
      <w:lvlText w:val="•"/>
      <w:lvlJc w:val="left"/>
      <w:pPr>
        <w:ind w:left="2108" w:hanging="360"/>
      </w:pPr>
      <w:rPr>
        <w:rFonts w:hint="default"/>
        <w:lang w:val="es-ES" w:eastAsia="en-US" w:bidi="ar-SA"/>
      </w:rPr>
    </w:lvl>
  </w:abstractNum>
  <w:num w:numId="1" w16cid:durableId="122440956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F8E"/>
    <w:rsid w:val="000876AC"/>
    <w:rsid w:val="000A7858"/>
    <w:rsid w:val="000C6293"/>
    <w:rsid w:val="000C7B4B"/>
    <w:rsid w:val="001217B2"/>
    <w:rsid w:val="0013055B"/>
    <w:rsid w:val="00132D6A"/>
    <w:rsid w:val="00161329"/>
    <w:rsid w:val="001F7F8E"/>
    <w:rsid w:val="00231BE1"/>
    <w:rsid w:val="003118A9"/>
    <w:rsid w:val="00365900"/>
    <w:rsid w:val="00403EA1"/>
    <w:rsid w:val="00412FFD"/>
    <w:rsid w:val="00425264"/>
    <w:rsid w:val="0046015A"/>
    <w:rsid w:val="004A2DDE"/>
    <w:rsid w:val="00504975"/>
    <w:rsid w:val="005877B3"/>
    <w:rsid w:val="006574C6"/>
    <w:rsid w:val="00676C58"/>
    <w:rsid w:val="00701C7C"/>
    <w:rsid w:val="00770631"/>
    <w:rsid w:val="007E650A"/>
    <w:rsid w:val="007F461F"/>
    <w:rsid w:val="00824B6D"/>
    <w:rsid w:val="008A3226"/>
    <w:rsid w:val="00945FEB"/>
    <w:rsid w:val="009A1D1D"/>
    <w:rsid w:val="00A956CF"/>
    <w:rsid w:val="00AE3887"/>
    <w:rsid w:val="00B1392D"/>
    <w:rsid w:val="00B50D73"/>
    <w:rsid w:val="00B64529"/>
    <w:rsid w:val="00BC1797"/>
    <w:rsid w:val="00C06234"/>
    <w:rsid w:val="00C940D7"/>
    <w:rsid w:val="00CC6443"/>
    <w:rsid w:val="00CD100F"/>
    <w:rsid w:val="00D17CA9"/>
    <w:rsid w:val="00D9360B"/>
    <w:rsid w:val="00DB4F52"/>
    <w:rsid w:val="00DC1E2B"/>
    <w:rsid w:val="00DE7DC4"/>
    <w:rsid w:val="00DF1352"/>
    <w:rsid w:val="00DF6834"/>
    <w:rsid w:val="00E5425E"/>
    <w:rsid w:val="00E75E41"/>
    <w:rsid w:val="00F0131C"/>
    <w:rsid w:val="00F12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9D91A"/>
  <w15:chartTrackingRefBased/>
  <w15:docId w15:val="{544F4B19-749F-4E45-BF8F-18251BCBA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676C58"/>
    <w:pPr>
      <w:widowControl w:val="0"/>
      <w:autoSpaceDE w:val="0"/>
      <w:autoSpaceDN w:val="0"/>
      <w:spacing w:before="35" w:after="0" w:line="240" w:lineRule="auto"/>
      <w:ind w:left="2102" w:hanging="401"/>
      <w:outlineLvl w:val="0"/>
    </w:pPr>
    <w:rPr>
      <w:rFonts w:ascii="Calibri Light" w:eastAsia="Calibri Light" w:hAnsi="Calibri Light" w:cs="Calibri Light"/>
      <w:kern w:val="0"/>
      <w:sz w:val="32"/>
      <w:szCs w:val="32"/>
      <w14:ligatures w14:val="none"/>
    </w:rPr>
  </w:style>
  <w:style w:type="paragraph" w:styleId="Ttulo2">
    <w:name w:val="heading 2"/>
    <w:basedOn w:val="Normal"/>
    <w:link w:val="Ttulo2Car"/>
    <w:uiPriority w:val="9"/>
    <w:unhideWhenUsed/>
    <w:qFormat/>
    <w:rsid w:val="00676C58"/>
    <w:pPr>
      <w:widowControl w:val="0"/>
      <w:autoSpaceDE w:val="0"/>
      <w:autoSpaceDN w:val="0"/>
      <w:spacing w:after="0" w:line="240" w:lineRule="auto"/>
      <w:ind w:left="1702"/>
      <w:jc w:val="both"/>
      <w:outlineLvl w:val="1"/>
    </w:pPr>
    <w:rPr>
      <w:rFonts w:ascii="Calibri Light" w:eastAsia="Calibri Light" w:hAnsi="Calibri Light" w:cs="Calibri Light"/>
      <w:kern w:val="0"/>
      <w:sz w:val="26"/>
      <w:szCs w:val="26"/>
      <w14:ligatures w14:val="none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76C58"/>
    <w:pPr>
      <w:keepNext/>
      <w:keepLines/>
      <w:spacing w:before="40" w:after="0"/>
      <w:outlineLvl w:val="3"/>
    </w:pPr>
    <w:rPr>
      <w:rFonts w:ascii="Cambria" w:eastAsia="Times New Roman" w:hAnsi="Cambria" w:cs="Times New Roman"/>
      <w:i/>
      <w:iCs/>
      <w:color w:val="365F9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1"/>
    <w:qFormat/>
    <w:rsid w:val="00DF135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676C58"/>
    <w:rPr>
      <w:rFonts w:ascii="Calibri Light" w:eastAsia="Calibri Light" w:hAnsi="Calibri Light" w:cs="Calibri Light"/>
      <w:kern w:val="0"/>
      <w:sz w:val="32"/>
      <w:szCs w:val="32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676C58"/>
    <w:rPr>
      <w:rFonts w:ascii="Calibri Light" w:eastAsia="Calibri Light" w:hAnsi="Calibri Light" w:cs="Calibri Light"/>
      <w:kern w:val="0"/>
      <w:sz w:val="26"/>
      <w:szCs w:val="26"/>
      <w14:ligatures w14:val="none"/>
    </w:rPr>
  </w:style>
  <w:style w:type="paragraph" w:customStyle="1" w:styleId="Ttulo41">
    <w:name w:val="Título 41"/>
    <w:basedOn w:val="Normal"/>
    <w:next w:val="Normal"/>
    <w:uiPriority w:val="9"/>
    <w:semiHidden/>
    <w:unhideWhenUsed/>
    <w:qFormat/>
    <w:rsid w:val="00676C58"/>
    <w:pPr>
      <w:keepNext/>
      <w:keepLines/>
      <w:widowControl w:val="0"/>
      <w:autoSpaceDE w:val="0"/>
      <w:autoSpaceDN w:val="0"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kern w:val="0"/>
      <w14:ligatures w14:val="none"/>
    </w:rPr>
  </w:style>
  <w:style w:type="numbering" w:customStyle="1" w:styleId="Sinlista1">
    <w:name w:val="Sin lista1"/>
    <w:next w:val="Sinlista"/>
    <w:uiPriority w:val="99"/>
    <w:semiHidden/>
    <w:unhideWhenUsed/>
    <w:rsid w:val="00676C58"/>
  </w:style>
  <w:style w:type="table" w:customStyle="1" w:styleId="TableNormal">
    <w:name w:val="Table Normal"/>
    <w:uiPriority w:val="2"/>
    <w:semiHidden/>
    <w:unhideWhenUsed/>
    <w:qFormat/>
    <w:rsid w:val="00676C58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1"/>
    <w:qFormat/>
    <w:rsid w:val="00676C58"/>
    <w:pPr>
      <w:widowControl w:val="0"/>
      <w:autoSpaceDE w:val="0"/>
      <w:autoSpaceDN w:val="0"/>
      <w:spacing w:before="120" w:after="0" w:line="240" w:lineRule="auto"/>
      <w:ind w:left="1984" w:hanging="283"/>
    </w:pPr>
    <w:rPr>
      <w:rFonts w:ascii="Calibri" w:eastAsia="Calibri" w:hAnsi="Calibri" w:cs="Calibri"/>
      <w:kern w:val="0"/>
      <w14:ligatures w14:val="none"/>
    </w:rPr>
  </w:style>
  <w:style w:type="paragraph" w:styleId="TDC2">
    <w:name w:val="toc 2"/>
    <w:basedOn w:val="Normal"/>
    <w:uiPriority w:val="1"/>
    <w:qFormat/>
    <w:rsid w:val="00676C58"/>
    <w:pPr>
      <w:widowControl w:val="0"/>
      <w:autoSpaceDE w:val="0"/>
      <w:autoSpaceDN w:val="0"/>
      <w:spacing w:before="120" w:after="0" w:line="240" w:lineRule="auto"/>
      <w:ind w:left="1922"/>
    </w:pPr>
    <w:rPr>
      <w:rFonts w:ascii="Calibri" w:eastAsia="Calibri" w:hAnsi="Calibri" w:cs="Calibri"/>
      <w:kern w:val="0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676C5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76C58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tulo">
    <w:name w:val="Title"/>
    <w:basedOn w:val="Normal"/>
    <w:link w:val="TtuloCar"/>
    <w:uiPriority w:val="10"/>
    <w:qFormat/>
    <w:rsid w:val="00676C58"/>
    <w:pPr>
      <w:widowControl w:val="0"/>
      <w:autoSpaceDE w:val="0"/>
      <w:autoSpaceDN w:val="0"/>
      <w:spacing w:after="0" w:line="240" w:lineRule="auto"/>
      <w:ind w:left="2061" w:right="1899"/>
      <w:jc w:val="center"/>
    </w:pPr>
    <w:rPr>
      <w:rFonts w:ascii="Calibri" w:eastAsia="Calibri" w:hAnsi="Calibri" w:cs="Calibri"/>
      <w:kern w:val="0"/>
      <w:sz w:val="52"/>
      <w:szCs w:val="52"/>
      <w14:ligatures w14:val="none"/>
    </w:rPr>
  </w:style>
  <w:style w:type="character" w:customStyle="1" w:styleId="TtuloCar">
    <w:name w:val="Título Car"/>
    <w:basedOn w:val="Fuentedeprrafopredeter"/>
    <w:link w:val="Ttulo"/>
    <w:uiPriority w:val="10"/>
    <w:rsid w:val="00676C58"/>
    <w:rPr>
      <w:rFonts w:ascii="Calibri" w:eastAsia="Calibri" w:hAnsi="Calibri" w:cs="Calibri"/>
      <w:kern w:val="0"/>
      <w:sz w:val="52"/>
      <w:szCs w:val="52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676C5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76C5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6C58"/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76C58"/>
    <w:rPr>
      <w:rFonts w:ascii="Cambria" w:eastAsia="Times New Roman" w:hAnsi="Cambria" w:cs="Times New Roman"/>
      <w:i/>
      <w:iCs/>
      <w:color w:val="365F91"/>
      <w:lang w:val="es-ES"/>
    </w:rPr>
  </w:style>
  <w:style w:type="paragraph" w:customStyle="1" w:styleId="Default">
    <w:name w:val="Default"/>
    <w:rsid w:val="00676C5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  <w14:ligatures w14:val="none"/>
    </w:rPr>
  </w:style>
  <w:style w:type="character" w:customStyle="1" w:styleId="Ttulo4Car1">
    <w:name w:val="Título 4 Car1"/>
    <w:basedOn w:val="Fuentedeprrafopredeter"/>
    <w:uiPriority w:val="9"/>
    <w:semiHidden/>
    <w:rsid w:val="00676C5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table" w:styleId="Tablaconcuadrcula">
    <w:name w:val="Table Grid"/>
    <w:basedOn w:val="Tablanormal"/>
    <w:uiPriority w:val="39"/>
    <w:rsid w:val="00F125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701C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01C7C"/>
  </w:style>
  <w:style w:type="paragraph" w:styleId="Piedepgina">
    <w:name w:val="footer"/>
    <w:basedOn w:val="Normal"/>
    <w:link w:val="PiedepginaCar"/>
    <w:uiPriority w:val="99"/>
    <w:unhideWhenUsed/>
    <w:rsid w:val="00701C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1C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DD13F-2F42-4AB4-B110-403009216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7</Pages>
  <Words>1800</Words>
  <Characters>9900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coca</dc:creator>
  <cp:keywords/>
  <dc:description/>
  <cp:lastModifiedBy>Usuario</cp:lastModifiedBy>
  <cp:revision>56</cp:revision>
  <dcterms:created xsi:type="dcterms:W3CDTF">2023-09-17T22:37:00Z</dcterms:created>
  <dcterms:modified xsi:type="dcterms:W3CDTF">2025-10-09T17:17:00Z</dcterms:modified>
</cp:coreProperties>
</file>